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center"/>
        <w:outlineLvl w:val="1"/>
        <w:rPr>
          <w:rFonts w:ascii="黑体" w:eastAsia="黑体"/>
          <w:b/>
          <w:sz w:val="32"/>
          <w:szCs w:val="32"/>
        </w:rPr>
      </w:pPr>
    </w:p>
    <w:p>
      <w:pPr>
        <w:pStyle w:val="5"/>
        <w:tabs>
          <w:tab w:val="right" w:leader="dot" w:pos="8296"/>
        </w:tabs>
        <w:spacing w:line="480" w:lineRule="auto"/>
        <w:rPr>
          <w:rFonts w:ascii="宋体"/>
          <w:sz w:val="24"/>
        </w:rPr>
      </w:pPr>
    </w:p>
    <w:p/>
    <w:p/>
    <w:p/>
    <w:p/>
    <w:p/>
    <w:p/>
    <w:p>
      <w:pPr>
        <w:jc w:val="center"/>
        <w:rPr>
          <w:rFonts w:ascii="宋体"/>
        </w:rPr>
      </w:pPr>
      <w:r>
        <w:rPr>
          <w:rFonts w:ascii="宋体"/>
          <w:b/>
          <w:sz w:val="64"/>
          <w:szCs w:val="64"/>
        </w:rPr>
        <w:pict>
          <v:shape id="_x0000_i1025" o:spt="136" type="#_x0000_t136" style="height:51.75pt;width:170.25pt;" fillcolor="#000000" filled="t" coordsize="21600,21600">
            <v:path/>
            <v:fill on="t" focussize="0,0"/>
            <v:stroke/>
            <v:imagedata o:title=""/>
            <o:lock v:ext="edit"/>
            <v:textpath on="t" fitshape="t" fitpath="t" trim="t" xscale="f" string="体育学院&#10;" style="font-family:仿宋_GB2312;font-size:24pt;v-text-align:center;"/>
            <w10:wrap type="none"/>
            <w10:anchorlock/>
          </v:shape>
        </w:pict>
      </w:r>
    </w:p>
    <w:p>
      <w:pPr>
        <w:rPr>
          <w:rFonts w:ascii="宋体"/>
        </w:rPr>
      </w:pPr>
      <w:r>
        <w:rPr>
          <w:rFonts w:ascii="宋体"/>
          <w:b/>
          <w:sz w:val="64"/>
          <w:szCs w:val="64"/>
        </w:rPr>
        <w:pict>
          <v:shape id="_x0000_i1026" o:spt="136" type="#_x0000_t136" style="height:93pt;width:403.5pt;" fillcolor="#000000" filled="t" coordsize="21600,21600">
            <v:path/>
            <v:fill on="t" focussize="0,0"/>
            <v:stroke/>
            <v:imagedata o:title=""/>
            <o:lock v:ext="edit"/>
            <v:textpath on="t" fitshape="t" fitpath="t" trim="t" xscale="f" string="&#10;廉政风险防控流程图汇编" style="font-family:仿宋_GB2312;font-size:36pt;v-text-align:center;"/>
            <w10:wrap type="none"/>
            <w10:anchorlock/>
          </v:shape>
        </w:pict>
      </w:r>
    </w:p>
    <w:p/>
    <w:p/>
    <w:p/>
    <w:p/>
    <w:p/>
    <w:p/>
    <w:p/>
    <w:p/>
    <w:p/>
    <w:p/>
    <w:p/>
    <w:p/>
    <w:p/>
    <w:p/>
    <w:p/>
    <w:p/>
    <w:p/>
    <w:p/>
    <w:p/>
    <w:p/>
    <w:p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</w:t>
      </w:r>
      <w:r>
        <w:rPr>
          <w:rFonts w:hint="eastAsia"/>
          <w:b/>
          <w:sz w:val="32"/>
          <w:szCs w:val="32"/>
        </w:rPr>
        <w:t>20年11月修订</w:t>
      </w:r>
    </w:p>
    <w:p>
      <w:pPr>
        <w:pStyle w:val="4"/>
        <w:spacing w:line="480" w:lineRule="auto"/>
        <w:jc w:val="both"/>
        <w:rPr>
          <w:rStyle w:val="8"/>
          <w:rFonts w:ascii="宋体"/>
          <w:color w:val="000000"/>
          <w:sz w:val="24"/>
        </w:rPr>
      </w:pPr>
    </w:p>
    <w:p>
      <w:pPr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目录</w:t>
      </w:r>
    </w:p>
    <w:p>
      <w:pPr>
        <w:pStyle w:val="5"/>
        <w:tabs>
          <w:tab w:val="right" w:leader="dot" w:pos="8296"/>
        </w:tabs>
        <w:spacing w:line="480" w:lineRule="auto"/>
        <w:ind w:left="0" w:leftChars="0"/>
        <w:rPr>
          <w:rStyle w:val="8"/>
          <w:rFonts w:ascii="宋体"/>
          <w:b/>
          <w:color w:val="auto"/>
          <w:sz w:val="28"/>
          <w:szCs w:val="28"/>
          <w:u w:val="none"/>
        </w:rPr>
      </w:pPr>
      <w:r>
        <w:fldChar w:fldCharType="begin"/>
      </w:r>
      <w:r>
        <w:instrText xml:space="preserve"> HYPERLINK \l "_Toc264452688" </w:instrText>
      </w:r>
      <w:r>
        <w:fldChar w:fldCharType="separate"/>
      </w: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1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、学院</w:t>
      </w:r>
      <w:r>
        <w:rPr>
          <w:rFonts w:hint="eastAsia" w:ascii="宋体" w:hAnsi="宋体"/>
          <w:b/>
          <w:sz w:val="28"/>
          <w:szCs w:val="28"/>
        </w:rPr>
        <w:t>经费预算管理流程图</w:t>
      </w:r>
      <w:r>
        <w:rPr>
          <w:rFonts w:hint="eastAsia" w:ascii="宋体" w:hAnsi="宋体"/>
          <w:b/>
          <w:sz w:val="28"/>
          <w:szCs w:val="28"/>
        </w:rPr>
        <w:fldChar w:fldCharType="end"/>
      </w:r>
      <w:r>
        <w:rPr>
          <w:rStyle w:val="8"/>
          <w:rFonts w:hint="eastAsia" w:ascii="宋体"/>
          <w:b/>
          <w:color w:val="auto"/>
          <w:sz w:val="28"/>
          <w:szCs w:val="28"/>
          <w:u w:val="none"/>
        </w:rPr>
        <w:t>…………………………………………</w:t>
      </w: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3</w:t>
      </w:r>
    </w:p>
    <w:p>
      <w:pPr>
        <w:pStyle w:val="5"/>
        <w:tabs>
          <w:tab w:val="right" w:leader="dot" w:pos="8296"/>
        </w:tabs>
        <w:spacing w:line="480" w:lineRule="auto"/>
        <w:ind w:left="0" w:leftChars="0"/>
        <w:rPr>
          <w:rStyle w:val="8"/>
          <w:rFonts w:ascii="宋体"/>
          <w:b/>
          <w:color w:val="auto"/>
          <w:sz w:val="28"/>
          <w:szCs w:val="28"/>
          <w:u w:val="none"/>
        </w:rPr>
      </w:pPr>
      <w:r>
        <w:fldChar w:fldCharType="begin"/>
      </w:r>
      <w:r>
        <w:instrText xml:space="preserve"> HYPERLINK \l "_Toc264452692" </w:instrText>
      </w:r>
      <w:r>
        <w:fldChar w:fldCharType="separate"/>
      </w: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2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、</w:t>
      </w:r>
      <w:r>
        <w:rPr>
          <w:rFonts w:hint="eastAsia" w:ascii="宋体" w:hAnsi="宋体"/>
          <w:b/>
          <w:sz w:val="28"/>
          <w:szCs w:val="28"/>
        </w:rPr>
        <w:t>人才引进与人才招聘流程图</w:t>
      </w:r>
      <w:r>
        <w:rPr>
          <w:rFonts w:hint="eastAsia" w:ascii="宋体" w:hAnsi="宋体"/>
          <w:b/>
          <w:sz w:val="28"/>
          <w:szCs w:val="28"/>
        </w:rPr>
        <w:fldChar w:fldCharType="end"/>
      </w:r>
      <w:r>
        <w:rPr>
          <w:rStyle w:val="8"/>
          <w:rFonts w:hint="eastAsia" w:ascii="宋体"/>
          <w:b/>
          <w:color w:val="auto"/>
          <w:sz w:val="28"/>
          <w:szCs w:val="28"/>
          <w:u w:val="none"/>
        </w:rPr>
        <w:t>………………………………………</w:t>
      </w: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4</w:t>
      </w:r>
    </w:p>
    <w:p>
      <w:pPr>
        <w:pStyle w:val="5"/>
        <w:tabs>
          <w:tab w:val="right" w:leader="dot" w:pos="8296"/>
        </w:tabs>
        <w:spacing w:line="480" w:lineRule="auto"/>
        <w:ind w:left="0" w:leftChars="0"/>
        <w:rPr>
          <w:rStyle w:val="8"/>
          <w:rFonts w:ascii="宋体"/>
          <w:b/>
          <w:color w:val="auto"/>
          <w:sz w:val="28"/>
          <w:szCs w:val="28"/>
          <w:u w:val="none"/>
        </w:rPr>
      </w:pPr>
      <w:r>
        <w:fldChar w:fldCharType="begin"/>
      </w:r>
      <w:r>
        <w:instrText xml:space="preserve"> HYPERLINK \l "_Toc264452684" </w:instrText>
      </w:r>
      <w:r>
        <w:fldChar w:fldCharType="separate"/>
      </w: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3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、</w:t>
      </w:r>
      <w:r>
        <w:rPr>
          <w:rFonts w:hint="eastAsia" w:ascii="宋体" w:hAnsi="宋体"/>
          <w:b/>
          <w:sz w:val="28"/>
          <w:szCs w:val="28"/>
        </w:rPr>
        <w:t>教职工评优评先流程图</w:t>
      </w:r>
      <w:r>
        <w:rPr>
          <w:rFonts w:hint="eastAsia" w:ascii="宋体" w:hAnsi="宋体"/>
          <w:b/>
          <w:sz w:val="28"/>
          <w:szCs w:val="28"/>
        </w:rPr>
        <w:fldChar w:fldCharType="end"/>
      </w:r>
      <w:r>
        <w:rPr>
          <w:rStyle w:val="8"/>
          <w:rFonts w:hint="eastAsia" w:ascii="宋体"/>
          <w:b/>
          <w:color w:val="auto"/>
          <w:sz w:val="28"/>
          <w:szCs w:val="28"/>
          <w:u w:val="none"/>
        </w:rPr>
        <w:t>……………………………………………</w:t>
      </w: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5</w:t>
      </w:r>
    </w:p>
    <w:p>
      <w:pPr>
        <w:pStyle w:val="5"/>
        <w:tabs>
          <w:tab w:val="right" w:leader="dot" w:pos="8296"/>
        </w:tabs>
        <w:spacing w:line="480" w:lineRule="auto"/>
        <w:ind w:left="0" w:leftChars="0"/>
        <w:rPr>
          <w:rStyle w:val="8"/>
          <w:rFonts w:ascii="宋体"/>
          <w:b/>
          <w:color w:val="auto"/>
          <w:sz w:val="28"/>
          <w:szCs w:val="28"/>
          <w:u w:val="none"/>
        </w:rPr>
      </w:pPr>
      <w:r>
        <w:fldChar w:fldCharType="begin"/>
      </w:r>
      <w:r>
        <w:instrText xml:space="preserve"> HYPERLINK \l "_Toc264452684" </w:instrText>
      </w:r>
      <w:r>
        <w:fldChar w:fldCharType="separate"/>
      </w: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4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、</w:t>
      </w:r>
      <w:r>
        <w:rPr>
          <w:rFonts w:hint="eastAsia" w:ascii="宋体" w:hAnsi="宋体"/>
          <w:b/>
          <w:sz w:val="28"/>
          <w:szCs w:val="28"/>
        </w:rPr>
        <w:t>办公用品、耗材申购流程图</w:t>
      </w:r>
      <w:r>
        <w:rPr>
          <w:rFonts w:hint="eastAsia" w:ascii="宋体" w:hAnsi="宋体"/>
          <w:b/>
          <w:sz w:val="28"/>
          <w:szCs w:val="28"/>
        </w:rPr>
        <w:fldChar w:fldCharType="end"/>
      </w:r>
      <w:r>
        <w:rPr>
          <w:rStyle w:val="8"/>
          <w:rFonts w:hint="eastAsia" w:ascii="宋体"/>
          <w:b/>
          <w:color w:val="auto"/>
          <w:sz w:val="28"/>
          <w:szCs w:val="28"/>
          <w:u w:val="none"/>
        </w:rPr>
        <w:t>………………………………………</w:t>
      </w: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6</w:t>
      </w:r>
    </w:p>
    <w:p>
      <w:pPr>
        <w:pStyle w:val="5"/>
        <w:tabs>
          <w:tab w:val="right" w:leader="dot" w:pos="8296"/>
        </w:tabs>
        <w:spacing w:line="480" w:lineRule="auto"/>
        <w:ind w:left="0" w:leftChars="0"/>
        <w:rPr>
          <w:rFonts w:asci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5</w:t>
      </w:r>
      <w:r>
        <w:rPr>
          <w:rFonts w:hint="eastAsia" w:ascii="宋体" w:hAnsi="宋体"/>
          <w:b/>
          <w:sz w:val="28"/>
          <w:szCs w:val="28"/>
        </w:rPr>
        <w:t>、体育器材、体育装备等零星购置流程图</w:t>
      </w:r>
      <w:r>
        <w:rPr>
          <w:rStyle w:val="8"/>
          <w:rFonts w:hint="eastAsia" w:ascii="宋体"/>
          <w:b/>
          <w:color w:val="auto"/>
          <w:sz w:val="28"/>
          <w:szCs w:val="28"/>
          <w:u w:val="none"/>
        </w:rPr>
        <w:t>…………………………</w:t>
      </w: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7</w:t>
      </w:r>
    </w:p>
    <w:p>
      <w:pPr>
        <w:pStyle w:val="5"/>
        <w:tabs>
          <w:tab w:val="right" w:leader="dot" w:pos="8296"/>
        </w:tabs>
        <w:spacing w:line="480" w:lineRule="auto"/>
        <w:ind w:left="0" w:leftChars="0"/>
        <w:rPr>
          <w:rFonts w:ascii="宋体"/>
          <w:b/>
          <w:sz w:val="28"/>
          <w:szCs w:val="28"/>
        </w:rPr>
      </w:pPr>
      <w:r>
        <w:fldChar w:fldCharType="begin"/>
      </w:r>
      <w:r>
        <w:instrText xml:space="preserve"> HYPERLINK \l "_Toc264452684" </w:instrText>
      </w:r>
      <w:r>
        <w:fldChar w:fldCharType="separate"/>
      </w: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6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、体育</w:t>
      </w:r>
      <w:r>
        <w:rPr>
          <w:rFonts w:hint="eastAsia" w:ascii="宋体" w:hAnsi="宋体"/>
          <w:b/>
          <w:sz w:val="28"/>
          <w:szCs w:val="28"/>
        </w:rPr>
        <w:t>场馆收费、使用审批流程图</w:t>
      </w:r>
      <w:r>
        <w:rPr>
          <w:rStyle w:val="8"/>
          <w:rFonts w:hint="eastAsia" w:ascii="宋体"/>
          <w:b/>
          <w:color w:val="auto"/>
          <w:sz w:val="28"/>
          <w:szCs w:val="28"/>
          <w:u w:val="none"/>
        </w:rPr>
        <w:t>………………………………</w:t>
      </w:r>
      <w:r>
        <w:rPr>
          <w:rStyle w:val="8"/>
          <w:rFonts w:hint="eastAsia" w:ascii="宋体"/>
          <w:b/>
          <w:color w:val="auto"/>
          <w:sz w:val="28"/>
          <w:szCs w:val="28"/>
          <w:u w:val="none"/>
        </w:rPr>
        <w:fldChar w:fldCharType="end"/>
      </w:r>
      <w:r>
        <w:rPr>
          <w:rStyle w:val="8"/>
          <w:rFonts w:hint="eastAsia" w:ascii="宋体"/>
          <w:b/>
          <w:color w:val="auto"/>
          <w:sz w:val="28"/>
          <w:szCs w:val="28"/>
          <w:u w:val="none"/>
        </w:rPr>
        <w:t>…8</w:t>
      </w:r>
    </w:p>
    <w:p>
      <w:pPr>
        <w:pStyle w:val="5"/>
        <w:tabs>
          <w:tab w:val="right" w:leader="dot" w:pos="8296"/>
        </w:tabs>
        <w:spacing w:line="480" w:lineRule="auto"/>
        <w:ind w:left="0" w:leftChars="0"/>
        <w:rPr>
          <w:rStyle w:val="8"/>
          <w:rFonts w:ascii="宋体"/>
          <w:b/>
          <w:color w:val="auto"/>
          <w:sz w:val="28"/>
          <w:szCs w:val="28"/>
          <w:u w:val="none"/>
        </w:rPr>
      </w:pPr>
      <w:r>
        <w:fldChar w:fldCharType="begin"/>
      </w:r>
      <w:r>
        <w:instrText xml:space="preserve"> HYPERLINK \l "_Toc264452684" </w:instrText>
      </w:r>
      <w:r>
        <w:fldChar w:fldCharType="separate"/>
      </w: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7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、</w:t>
      </w:r>
      <w:r>
        <w:rPr>
          <w:rFonts w:hint="eastAsia" w:ascii="宋体" w:hAnsi="宋体"/>
          <w:b/>
          <w:sz w:val="28"/>
          <w:szCs w:val="28"/>
        </w:rPr>
        <w:t>体育器材、设备维修流程图</w:t>
      </w:r>
      <w:r>
        <w:rPr>
          <w:rStyle w:val="8"/>
          <w:rFonts w:hint="eastAsia" w:ascii="宋体"/>
          <w:b/>
          <w:color w:val="auto"/>
          <w:sz w:val="28"/>
          <w:szCs w:val="28"/>
          <w:u w:val="none"/>
        </w:rPr>
        <w:t>………………………………………</w:t>
      </w:r>
      <w:r>
        <w:rPr>
          <w:rStyle w:val="8"/>
          <w:rFonts w:hint="eastAsia" w:ascii="宋体"/>
          <w:b/>
          <w:color w:val="auto"/>
          <w:sz w:val="28"/>
          <w:szCs w:val="28"/>
          <w:u w:val="none"/>
        </w:rPr>
        <w:fldChar w:fldCharType="end"/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9</w:t>
      </w:r>
    </w:p>
    <w:p>
      <w:pPr>
        <w:pStyle w:val="5"/>
        <w:tabs>
          <w:tab w:val="right" w:leader="dot" w:pos="8296"/>
        </w:tabs>
        <w:spacing w:line="480" w:lineRule="auto"/>
        <w:ind w:left="0" w:leftChars="0"/>
        <w:rPr>
          <w:rStyle w:val="8"/>
          <w:rFonts w:ascii="宋体"/>
          <w:b/>
          <w:color w:val="auto"/>
          <w:sz w:val="28"/>
          <w:szCs w:val="28"/>
          <w:u w:val="none"/>
        </w:rPr>
      </w:pP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8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、易损耗</w:t>
      </w:r>
      <w:r>
        <w:fldChar w:fldCharType="begin"/>
      </w:r>
      <w:r>
        <w:instrText xml:space="preserve"> HYPERLINK \l "_Toc264452684" </w:instrText>
      </w:r>
      <w:r>
        <w:fldChar w:fldCharType="separate"/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体育器材领用流程图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fldChar w:fldCharType="end"/>
      </w:r>
      <w:r>
        <w:rPr>
          <w:rStyle w:val="8"/>
          <w:rFonts w:hint="eastAsia" w:ascii="宋体"/>
          <w:b/>
          <w:color w:val="auto"/>
          <w:sz w:val="28"/>
          <w:szCs w:val="28"/>
          <w:u w:val="none"/>
        </w:rPr>
        <w:t>………………………………………</w:t>
      </w: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1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0</w:t>
      </w:r>
    </w:p>
    <w:p>
      <w:pPr>
        <w:pStyle w:val="5"/>
        <w:tabs>
          <w:tab w:val="right" w:leader="dot" w:pos="8296"/>
        </w:tabs>
        <w:spacing w:line="480" w:lineRule="auto"/>
        <w:ind w:left="0" w:leftChars="0"/>
        <w:rPr>
          <w:rFonts w:ascii="宋体"/>
          <w:b/>
          <w:sz w:val="28"/>
          <w:szCs w:val="28"/>
        </w:rPr>
      </w:pP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9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、</w:t>
      </w:r>
      <w:r>
        <w:rPr>
          <w:rFonts w:hint="eastAsia" w:ascii="宋体" w:hAnsi="宋体"/>
          <w:b/>
          <w:sz w:val="28"/>
          <w:szCs w:val="28"/>
        </w:rPr>
        <w:t>公务接待、用车审批流程图</w:t>
      </w:r>
      <w:r>
        <w:rPr>
          <w:rStyle w:val="8"/>
          <w:rFonts w:hint="eastAsia" w:ascii="宋体"/>
          <w:b/>
          <w:color w:val="auto"/>
          <w:sz w:val="28"/>
          <w:szCs w:val="28"/>
          <w:u w:val="none"/>
        </w:rPr>
        <w:t>………………………………………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11</w:t>
      </w:r>
    </w:p>
    <w:p>
      <w:pPr>
        <w:pStyle w:val="5"/>
        <w:tabs>
          <w:tab w:val="right" w:leader="dot" w:pos="8296"/>
        </w:tabs>
        <w:spacing w:line="480" w:lineRule="auto"/>
        <w:ind w:left="0" w:leftChars="0"/>
        <w:rPr>
          <w:rStyle w:val="8"/>
          <w:rFonts w:ascii="宋体" w:hAnsi="宋体"/>
          <w:b/>
          <w:color w:val="auto"/>
          <w:sz w:val="28"/>
          <w:szCs w:val="28"/>
          <w:u w:val="none"/>
        </w:rPr>
      </w:pP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10、</w:t>
      </w:r>
      <w:r>
        <w:rPr>
          <w:rFonts w:hint="eastAsia"/>
          <w:b/>
          <w:sz w:val="28"/>
          <w:szCs w:val="28"/>
        </w:rPr>
        <w:t>高水平运动队考勤、补助发放管理流程</w:t>
      </w:r>
      <w:r>
        <w:rPr>
          <w:rStyle w:val="8"/>
          <w:rFonts w:hint="eastAsia" w:ascii="宋体"/>
          <w:b/>
          <w:color w:val="auto"/>
          <w:sz w:val="28"/>
          <w:szCs w:val="28"/>
          <w:u w:val="none"/>
        </w:rPr>
        <w:t>…………………………12</w:t>
      </w:r>
    </w:p>
    <w:p>
      <w:pPr>
        <w:pStyle w:val="5"/>
        <w:tabs>
          <w:tab w:val="right" w:leader="dot" w:pos="8296"/>
        </w:tabs>
        <w:spacing w:line="480" w:lineRule="auto"/>
        <w:ind w:left="0" w:leftChars="0"/>
        <w:rPr>
          <w:rStyle w:val="8"/>
          <w:rFonts w:ascii="宋体"/>
          <w:b/>
          <w:color w:val="auto"/>
          <w:sz w:val="28"/>
          <w:szCs w:val="28"/>
          <w:u w:val="none"/>
        </w:rPr>
      </w:pP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11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、</w:t>
      </w:r>
      <w:r>
        <w:fldChar w:fldCharType="begin"/>
      </w:r>
      <w:r>
        <w:instrText xml:space="preserve"> HYPERLINK \l "_Toc264452684" </w:instrText>
      </w:r>
      <w:r>
        <w:fldChar w:fldCharType="separate"/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运动队队员系数上报管理流程图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fldChar w:fldCharType="end"/>
      </w:r>
      <w:r>
        <w:rPr>
          <w:rStyle w:val="8"/>
          <w:rFonts w:hint="eastAsia" w:ascii="宋体"/>
          <w:b/>
          <w:color w:val="auto"/>
          <w:sz w:val="28"/>
          <w:szCs w:val="28"/>
          <w:u w:val="none"/>
        </w:rPr>
        <w:t>…………………………………</w:t>
      </w: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1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3</w:t>
      </w:r>
    </w:p>
    <w:p>
      <w:pPr>
        <w:pStyle w:val="5"/>
        <w:tabs>
          <w:tab w:val="right" w:leader="dot" w:pos="8296"/>
        </w:tabs>
        <w:spacing w:line="480" w:lineRule="auto"/>
        <w:ind w:left="0" w:leftChars="0"/>
        <w:rPr>
          <w:rStyle w:val="8"/>
          <w:rFonts w:ascii="宋体"/>
          <w:b/>
          <w:color w:val="auto"/>
          <w:sz w:val="28"/>
          <w:szCs w:val="28"/>
          <w:u w:val="none"/>
        </w:rPr>
      </w:pP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1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2、</w:t>
      </w:r>
      <w:r>
        <w:fldChar w:fldCharType="begin"/>
      </w:r>
      <w:r>
        <w:instrText xml:space="preserve"> HYPERLINK \l "_Toc264452684" </w:instrText>
      </w:r>
      <w:r>
        <w:fldChar w:fldCharType="separate"/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本科生成绩管理流程图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fldChar w:fldCharType="end"/>
      </w:r>
      <w:r>
        <w:rPr>
          <w:rStyle w:val="8"/>
          <w:rFonts w:hint="eastAsia" w:ascii="宋体"/>
          <w:b/>
          <w:color w:val="auto"/>
          <w:sz w:val="28"/>
          <w:szCs w:val="28"/>
          <w:u w:val="none"/>
        </w:rPr>
        <w:t>……………………………………………</w:t>
      </w: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1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4</w:t>
      </w:r>
    </w:p>
    <w:p>
      <w:pPr>
        <w:pStyle w:val="5"/>
        <w:tabs>
          <w:tab w:val="right" w:leader="dot" w:pos="8296"/>
        </w:tabs>
        <w:spacing w:line="480" w:lineRule="auto"/>
        <w:ind w:left="0" w:leftChars="0"/>
        <w:rPr>
          <w:rStyle w:val="8"/>
          <w:rFonts w:ascii="宋体"/>
          <w:b/>
          <w:color w:val="auto"/>
          <w:sz w:val="28"/>
          <w:szCs w:val="28"/>
          <w:u w:val="none"/>
        </w:rPr>
      </w:pP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1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3、</w:t>
      </w:r>
      <w:r>
        <w:fldChar w:fldCharType="begin"/>
      </w:r>
      <w:r>
        <w:instrText xml:space="preserve"> HYPERLINK \l "_Toc264452684" </w:instrText>
      </w:r>
      <w:r>
        <w:fldChar w:fldCharType="separate"/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教师教学工作量计算流程图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fldChar w:fldCharType="end"/>
      </w:r>
      <w:r>
        <w:rPr>
          <w:rStyle w:val="8"/>
          <w:rFonts w:hint="eastAsia" w:ascii="宋体"/>
          <w:b/>
          <w:color w:val="auto"/>
          <w:sz w:val="28"/>
          <w:szCs w:val="28"/>
          <w:u w:val="none"/>
        </w:rPr>
        <w:t>………………………………………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15</w:t>
      </w:r>
    </w:p>
    <w:p>
      <w:pPr>
        <w:pStyle w:val="5"/>
        <w:tabs>
          <w:tab w:val="right" w:leader="dot" w:pos="8296"/>
        </w:tabs>
        <w:spacing w:line="480" w:lineRule="auto"/>
        <w:ind w:left="0" w:leftChars="0"/>
        <w:rPr>
          <w:rStyle w:val="8"/>
          <w:rFonts w:ascii="宋体"/>
          <w:b/>
          <w:color w:val="auto"/>
          <w:sz w:val="28"/>
          <w:szCs w:val="28"/>
          <w:u w:val="none"/>
        </w:rPr>
      </w:pP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1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4、</w:t>
      </w:r>
      <w:r>
        <w:fldChar w:fldCharType="begin"/>
      </w:r>
      <w:r>
        <w:instrText xml:space="preserve"> HYPERLINK \l "_Toc264452684" </w:instrText>
      </w:r>
      <w:r>
        <w:fldChar w:fldCharType="separate"/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学生实践实习经费管理流程图</w:t>
      </w:r>
      <w:r>
        <w:rPr>
          <w:rStyle w:val="8"/>
          <w:rFonts w:hint="eastAsia" w:ascii="宋体"/>
          <w:b/>
          <w:color w:val="auto"/>
          <w:sz w:val="28"/>
          <w:szCs w:val="28"/>
          <w:u w:val="none"/>
        </w:rPr>
        <w:t>……………………………………</w:t>
      </w:r>
      <w:r>
        <w:rPr>
          <w:rStyle w:val="8"/>
          <w:rFonts w:hint="eastAsia" w:ascii="宋体"/>
          <w:b/>
          <w:color w:val="auto"/>
          <w:sz w:val="28"/>
          <w:szCs w:val="28"/>
          <w:u w:val="none"/>
        </w:rPr>
        <w:fldChar w:fldCharType="end"/>
      </w:r>
      <w:r>
        <w:rPr>
          <w:rFonts w:hint="eastAsia"/>
          <w:b/>
          <w:sz w:val="28"/>
          <w:szCs w:val="28"/>
        </w:rPr>
        <w:t>16</w:t>
      </w:r>
    </w:p>
    <w:p>
      <w:pPr>
        <w:pStyle w:val="5"/>
        <w:tabs>
          <w:tab w:val="left" w:pos="810"/>
          <w:tab w:val="right" w:leader="dot" w:pos="8296"/>
        </w:tabs>
        <w:spacing w:line="480" w:lineRule="auto"/>
        <w:ind w:left="0" w:leftChars="0"/>
        <w:rPr>
          <w:rFonts w:ascii="宋体"/>
          <w:b/>
          <w:sz w:val="28"/>
          <w:szCs w:val="28"/>
        </w:rPr>
      </w:pPr>
      <w:r>
        <w:fldChar w:fldCharType="begin"/>
      </w:r>
      <w:r>
        <w:instrText xml:space="preserve"> HYPERLINK \l "_Toc264452657" </w:instrText>
      </w:r>
      <w:r>
        <w:fldChar w:fldCharType="separate"/>
      </w: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1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5、</w:t>
      </w:r>
      <w:r>
        <w:rPr>
          <w:rFonts w:hint="eastAsia" w:ascii="宋体" w:hAnsi="宋体"/>
          <w:b/>
          <w:sz w:val="28"/>
          <w:szCs w:val="28"/>
        </w:rPr>
        <w:t>学生评先评优工作流程图</w:t>
      </w:r>
      <w:r>
        <w:rPr>
          <w:rFonts w:hint="eastAsia" w:ascii="宋体" w:hAnsi="宋体"/>
          <w:b/>
          <w:sz w:val="28"/>
          <w:szCs w:val="28"/>
        </w:rPr>
        <w:fldChar w:fldCharType="end"/>
      </w:r>
      <w:r>
        <w:rPr>
          <w:rStyle w:val="8"/>
          <w:rFonts w:hint="eastAsia" w:ascii="宋体"/>
          <w:b/>
          <w:color w:val="auto"/>
          <w:sz w:val="28"/>
          <w:szCs w:val="28"/>
          <w:u w:val="none"/>
        </w:rPr>
        <w:t>…………………………………………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17</w:t>
      </w:r>
    </w:p>
    <w:p>
      <w:pPr>
        <w:pStyle w:val="5"/>
        <w:tabs>
          <w:tab w:val="right" w:leader="dot" w:pos="8296"/>
        </w:tabs>
        <w:spacing w:line="480" w:lineRule="auto"/>
        <w:ind w:left="0" w:leftChars="0"/>
        <w:rPr>
          <w:rStyle w:val="8"/>
          <w:rFonts w:ascii="宋体"/>
          <w:b/>
          <w:color w:val="auto"/>
          <w:sz w:val="28"/>
          <w:szCs w:val="28"/>
          <w:u w:val="none"/>
        </w:rPr>
      </w:pPr>
      <w:r>
        <w:fldChar w:fldCharType="begin"/>
      </w:r>
      <w:r>
        <w:instrText xml:space="preserve"> HYPERLINK \l "_Toc264452658" </w:instrText>
      </w:r>
      <w:r>
        <w:fldChar w:fldCharType="separate"/>
      </w: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1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6、</w:t>
      </w:r>
      <w:r>
        <w:rPr>
          <w:rFonts w:hint="eastAsia" w:ascii="宋体" w:hAnsi="宋体"/>
          <w:b/>
          <w:sz w:val="28"/>
          <w:szCs w:val="28"/>
        </w:rPr>
        <w:t>学生奖学金、助学金评选绿卡评定工作流程图</w:t>
      </w:r>
      <w:r>
        <w:rPr>
          <w:rFonts w:hint="eastAsia" w:ascii="宋体" w:hAnsi="宋体"/>
          <w:b/>
          <w:sz w:val="28"/>
          <w:szCs w:val="28"/>
        </w:rPr>
        <w:fldChar w:fldCharType="end"/>
      </w:r>
      <w:r>
        <w:rPr>
          <w:rStyle w:val="8"/>
          <w:rFonts w:hint="eastAsia" w:ascii="宋体"/>
          <w:b/>
          <w:color w:val="auto"/>
          <w:sz w:val="28"/>
          <w:szCs w:val="28"/>
          <w:u w:val="none"/>
        </w:rPr>
        <w:t>…………………18</w:t>
      </w:r>
    </w:p>
    <w:p>
      <w:pPr>
        <w:pStyle w:val="5"/>
        <w:tabs>
          <w:tab w:val="right" w:leader="dot" w:pos="8296"/>
        </w:tabs>
        <w:spacing w:line="480" w:lineRule="auto"/>
        <w:ind w:left="0" w:leftChars="0"/>
      </w:pPr>
      <w:r>
        <w:rPr>
          <w:rFonts w:ascii="宋体" w:hAnsi="宋体"/>
          <w:b/>
          <w:sz w:val="28"/>
          <w:szCs w:val="28"/>
        </w:rPr>
        <w:t>1</w:t>
      </w:r>
      <w:r>
        <w:rPr>
          <w:rFonts w:hint="eastAsia" w:ascii="宋体" w:hAnsi="宋体"/>
          <w:b/>
          <w:sz w:val="28"/>
          <w:szCs w:val="28"/>
        </w:rPr>
        <w:t>7、学生干部选拔工作流程图</w:t>
      </w:r>
      <w:r>
        <w:rPr>
          <w:rStyle w:val="8"/>
          <w:rFonts w:hint="eastAsia" w:ascii="宋体"/>
          <w:b/>
          <w:color w:val="auto"/>
          <w:sz w:val="28"/>
          <w:szCs w:val="28"/>
          <w:u w:val="none"/>
        </w:rPr>
        <w:t>…………………………………………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19</w:t>
      </w:r>
    </w:p>
    <w:p>
      <w:pPr>
        <w:pStyle w:val="5"/>
        <w:tabs>
          <w:tab w:val="right" w:leader="dot" w:pos="8296"/>
        </w:tabs>
        <w:spacing w:line="480" w:lineRule="auto"/>
        <w:ind w:left="0" w:leftChars="0"/>
      </w:pPr>
      <w:r>
        <w:fldChar w:fldCharType="begin"/>
      </w:r>
      <w:r>
        <w:instrText xml:space="preserve"> HYPERLINK \l "_Toc264452659" </w:instrText>
      </w:r>
      <w:r>
        <w:fldChar w:fldCharType="separate"/>
      </w: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1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8、</w:t>
      </w:r>
      <w:r>
        <w:rPr>
          <w:rFonts w:hint="eastAsia" w:ascii="宋体" w:hAnsi="宋体"/>
          <w:b/>
          <w:sz w:val="28"/>
          <w:szCs w:val="28"/>
        </w:rPr>
        <w:t>党员发展工作流程图</w:t>
      </w:r>
      <w:r>
        <w:rPr>
          <w:rFonts w:hint="eastAsia" w:ascii="宋体" w:hAnsi="宋体"/>
          <w:b/>
          <w:sz w:val="28"/>
          <w:szCs w:val="28"/>
        </w:rPr>
        <w:fldChar w:fldCharType="end"/>
      </w:r>
      <w:r>
        <w:rPr>
          <w:rStyle w:val="8"/>
          <w:rFonts w:hint="eastAsia" w:ascii="宋体"/>
          <w:b/>
          <w:color w:val="auto"/>
          <w:sz w:val="28"/>
          <w:szCs w:val="28"/>
          <w:u w:val="none"/>
        </w:rPr>
        <w:t>………………………………………………</w:t>
      </w: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2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0</w:t>
      </w:r>
    </w:p>
    <w:p/>
    <w:p/>
    <w:p/>
    <w:p/>
    <w:p/>
    <w:p>
      <w:pPr>
        <w:numPr>
          <w:ilvl w:val="0"/>
          <w:numId w:val="1"/>
        </w:numPr>
        <w:rPr>
          <w:rFonts w:asci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学院经费预算管理流程图</w:t>
      </w:r>
    </w:p>
    <w:p>
      <w:pPr>
        <w:rPr>
          <w:rFonts w:ascii="黑体" w:eastAsia="黑体"/>
          <w:sz w:val="28"/>
          <w:szCs w:val="28"/>
        </w:rPr>
      </w:pPr>
    </w:p>
    <w:p>
      <w:pPr>
        <w:numPr>
          <w:ilvl w:val="0"/>
          <w:numId w:val="2"/>
        </w:numPr>
        <w:jc w:val="left"/>
        <w:rPr>
          <w:rFonts w:ascii="黑体" w:eastAsia="黑体"/>
          <w:sz w:val="28"/>
          <w:szCs w:val="28"/>
        </w:rPr>
      </w:pPr>
      <w:r>
        <w:pict>
          <v:shape id="_x0000_s2050" o:spid="_x0000_s2050" o:spt="3" type="#_x0000_t3" style="position:absolute;left:0pt;margin-left:150.75pt;margin-top:7.8pt;height:54.6pt;width:173.25pt;z-index:251498496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t>1</w:t>
                  </w:r>
                  <w:r>
                    <w:rPr>
                      <w:rFonts w:hint="eastAsia"/>
                    </w:rPr>
                    <w:t>．根据相关文件，制定全年预算</w:t>
                  </w:r>
                </w:p>
              </w:txbxContent>
            </v:textbox>
          </v:shape>
        </w:pict>
      </w:r>
      <w:r>
        <w:pict>
          <v:group id="_x0000_s2051" o:spid="_x0000_s2051" o:spt="203" style="position:absolute;left:0pt;margin-left:0pt;margin-top:0pt;height:62.4pt;width:163.45pt;z-index:251499520;mso-width-relative:page;mso-height-relative:page;" coordorigin="1800,2688" coordsize="3269,780">
            <o:lock v:ext="edit"/>
            <v:roundrect id="_x0000_s2052" o:spid="_x0000_s2052" o:spt="2" style="position:absolute;left:1800;top:2688;height:780;width:2335;" coordsize="21600,21600" arcsize="0.166666666666667">
              <v:path/>
              <v:fill focussize="0,0"/>
              <v:stroke/>
              <v:imagedata o:title=""/>
              <o:lock v:ext="edit"/>
              <v:textbox>
                <w:txbxContent>
                  <w:p>
                    <w:pPr>
                      <w:rPr>
                        <w:szCs w:val="21"/>
                      </w:rPr>
                    </w:pPr>
                    <w:r>
                      <w:rPr>
                        <w:rFonts w:hint="eastAsia" w:ascii="宋体" w:hAnsi="宋体"/>
                        <w:szCs w:val="21"/>
                      </w:rPr>
                      <w:t>没有按学校要求及学院实际，预算制定随意。</w:t>
                    </w:r>
                  </w:p>
                </w:txbxContent>
              </v:textbox>
            </v:roundrect>
            <v:line id="_x0000_s2053" o:spid="_x0000_s2053" o:spt="20" style="position:absolute;left:4110;top:3156;flip:x y;height:0;width:630;" coordsize="21600,21600">
              <v:path arrowok="t"/>
              <v:fill focussize="0,0"/>
              <v:stroke endarrow="block"/>
              <v:imagedata o:title=""/>
              <o:lock v:ext="edit"/>
            </v:line>
            <v:shape id="_x0000_s2054" o:spid="_x0000_s2054" o:spt="71" type="#_x0000_t71" style="position:absolute;left:4530;top:3000;height:311;width:539;" coordsize="21600,21600">
              <v:path/>
              <v:fill focussize="0,0"/>
              <v:stroke joinstyle="miter"/>
              <v:imagedata o:title=""/>
              <o:lock v:ext="edit"/>
            </v:shape>
          </v:group>
        </w:pict>
      </w:r>
    </w:p>
    <w:p>
      <w:pPr>
        <w:jc w:val="center"/>
        <w:rPr>
          <w:rFonts w:ascii="黑体" w:eastAsia="黑体"/>
          <w:szCs w:val="21"/>
        </w:rPr>
      </w:pPr>
      <w:r>
        <w:pict>
          <v:line id="_x0000_s2055" o:spid="_x0000_s2055" o:spt="20" style="position:absolute;left:0pt;flip:y;margin-left:377.55pt;margin-top:0.25pt;height:93.6pt;width:0pt;z-index:251500544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pict>
          <v:line id="_x0000_s2056" o:spid="_x0000_s2056" o:spt="20" style="position:absolute;left:0pt;flip:x;margin-left:325.05pt;margin-top:0.25pt;height:0.05pt;width:52.5pt;z-index:25150156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jc w:val="center"/>
        <w:rPr>
          <w:rFonts w:ascii="黑体" w:eastAsia="黑体"/>
          <w:szCs w:val="21"/>
        </w:rPr>
      </w:pPr>
    </w:p>
    <w:p>
      <w:pPr>
        <w:rPr>
          <w:rFonts w:ascii="黑体" w:eastAsia="黑体"/>
          <w:szCs w:val="21"/>
        </w:rPr>
      </w:pPr>
      <w:r>
        <w:pict>
          <v:line id="_x0000_s2057" o:spid="_x0000_s2057" o:spt="20" style="position:absolute;left:0pt;flip:x;margin-left:231pt;margin-top:0pt;height:31.2pt;width:0pt;z-index:25150259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jc w:val="center"/>
        <w:rPr>
          <w:rFonts w:ascii="黑体" w:eastAsia="黑体"/>
          <w:szCs w:val="21"/>
        </w:rPr>
      </w:pPr>
    </w:p>
    <w:p>
      <w:pPr>
        <w:rPr>
          <w:szCs w:val="21"/>
        </w:rPr>
      </w:pPr>
      <w:r>
        <w:pict>
          <v:shape id="_x0000_s2058" o:spid="_x0000_s2058" o:spt="202" type="#_x0000_t202" style="position:absolute;left:0pt;margin-left:324.6pt;margin-top:8.05pt;height:23.4pt;width:47.45pt;z-index:2515036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不通过</w:t>
                  </w:r>
                </w:p>
              </w:txbxContent>
            </v:textbox>
          </v:shape>
        </w:pict>
      </w:r>
      <w:r>
        <w:pict>
          <v:group id="_x0000_s2059" o:spid="_x0000_s2059" o:spt="203" style="position:absolute;left:0pt;margin-left:136.5pt;margin-top:0pt;height:62.4pt;width:189pt;z-index:251504640;mso-width-relative:page;mso-height-relative:page;" coordorigin="4215,4716" coordsize="3780,1248">
            <o:lock v:ext="edit"/>
            <v:shape id="_x0000_s2060" o:spid="_x0000_s2060" o:spt="4" type="#_x0000_t4" style="position:absolute;left:4215;top:4716;height:1248;width:3780;" coordsize="21600,21600">
              <v:path/>
              <v:fill focussize="0,0"/>
              <v:stroke joinstyle="miter"/>
              <v:imagedata o:title=""/>
              <o:lock v:ext="edit"/>
            </v:shape>
            <v:shape id="_x0000_s2061" o:spid="_x0000_s2061" o:spt="202" type="#_x0000_t202" style="position:absolute;left:4949;top:5184;height:492;width:2416;" filled="f" stroked="f" coordsize="21600,21600">
              <v:path/>
              <v:fill on="f" focussize="0,0"/>
              <v:stroke on="f" joinstyle="miter"/>
              <v:imagedata o:title=""/>
              <o:lock v:ext="edit"/>
              <v:textbox>
                <w:txbxContent>
                  <w:p>
                    <w:r>
                      <w:t>2</w:t>
                    </w:r>
                    <w:r>
                      <w:rPr>
                        <w:rFonts w:ascii="宋体"/>
                      </w:rPr>
                      <w:t>.</w:t>
                    </w:r>
                    <w:r>
                      <w:rPr>
                        <w:rFonts w:hint="eastAsia"/>
                      </w:rPr>
                      <w:t>院党政联席会议讨论</w:t>
                    </w:r>
                  </w:p>
                </w:txbxContent>
              </v:textbox>
            </v:shape>
          </v:group>
        </w:pict>
      </w:r>
    </w:p>
    <w:p>
      <w:pPr>
        <w:rPr>
          <w:szCs w:val="21"/>
        </w:rPr>
      </w:pPr>
    </w:p>
    <w:p>
      <w:pPr>
        <w:rPr>
          <w:szCs w:val="21"/>
        </w:rPr>
      </w:pPr>
      <w:r>
        <w:pict>
          <v:line id="_x0000_s2062" o:spid="_x0000_s2062" o:spt="20" style="position:absolute;left:0pt;flip:y;margin-left:325.05pt;margin-top:0.25pt;height:0pt;width:52.5pt;z-index:25150566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rPr>
          <w:szCs w:val="21"/>
        </w:rPr>
      </w:pPr>
    </w:p>
    <w:p>
      <w:pPr>
        <w:rPr>
          <w:szCs w:val="21"/>
        </w:rPr>
      </w:pPr>
      <w:r>
        <w:pict>
          <v:shape id="_x0000_s2063" o:spid="_x0000_s2063" o:spt="202" type="#_x0000_t202" style="position:absolute;left:0pt;margin-left:230.85pt;margin-top:7.2pt;height:23.4pt;width:47.45pt;z-index:2515066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通过</w:t>
                  </w:r>
                </w:p>
              </w:txbxContent>
            </v:textbox>
          </v:shape>
        </w:pict>
      </w:r>
      <w:r>
        <w:pict>
          <v:line id="_x0000_s2064" o:spid="_x0000_s2064" o:spt="20" style="position:absolute;left:0pt;flip:x;margin-left:231pt;margin-top:0pt;height:39pt;width:0pt;z-index:25150771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rPr>
          <w:szCs w:val="21"/>
        </w:rPr>
      </w:pPr>
    </w:p>
    <w:p>
      <w:pPr>
        <w:rPr>
          <w:szCs w:val="21"/>
        </w:rPr>
      </w:pPr>
      <w:r>
        <w:pict>
          <v:shape id="_x0000_s2065" o:spid="_x0000_s2065" o:spt="202" type="#_x0000_t202" style="position:absolute;left:0pt;margin-left:151.5pt;margin-top:15.6pt;height:31.2pt;width:207.8pt;z-index:251508736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t>3</w:t>
                  </w:r>
                  <w:r>
                    <w:rPr>
                      <w:rFonts w:ascii="宋体"/>
                    </w:rPr>
                    <w:t>.</w:t>
                  </w:r>
                  <w:r>
                    <w:rPr>
                      <w:rFonts w:hint="eastAsia"/>
                    </w:rPr>
                    <w:t>经费使用申请</w:t>
                  </w:r>
                </w:p>
              </w:txbxContent>
            </v:textbox>
          </v:shape>
        </w:pict>
      </w:r>
      <w:r>
        <w:pict>
          <v:roundrect id="_x0000_s2066" o:spid="_x0000_s2066" o:spt="2" style="position:absolute;left:0pt;margin-left:-5.25pt;margin-top:7.8pt;height:46.8pt;width:116.75pt;z-index:251509760;mso-width-relative:page;mso-height-relative:page;" coordsize="21600,21600" arcsize="0.166666666666667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rPr>
                      <w:rFonts w:ascii="宋体"/>
                      <w:szCs w:val="21"/>
                    </w:rPr>
                  </w:pPr>
                  <w:r>
                    <w:rPr>
                      <w:rFonts w:hint="eastAsia" w:ascii="宋体" w:hAnsi="宋体"/>
                      <w:szCs w:val="21"/>
                    </w:rPr>
                    <w:t>申报者利用各种活动机会，增加经费使用</w:t>
                  </w:r>
                </w:p>
              </w:txbxContent>
            </v:textbox>
          </v:roundrect>
        </w:pict>
      </w:r>
      <w:r>
        <w:pict>
          <v:shape id="_x0000_s2067" o:spid="_x0000_s2067" o:spt="71" type="#_x0000_t71" style="position:absolute;left:0pt;margin-left:131.25pt;margin-top:23.4pt;height:15.55pt;width:26.95pt;z-index:25151078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/>
              </w:txbxContent>
            </v:textbox>
          </v:shape>
        </w:pict>
      </w:r>
      <w:r>
        <w:pict>
          <v:line id="_x0000_s2068" o:spid="_x0000_s2068" o:spt="20" style="position:absolute;left:0pt;flip:x y;margin-left:110.25pt;margin-top:31.2pt;height:0pt;width:31.5pt;z-index:25151180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rPr>
          <w:szCs w:val="21"/>
        </w:rPr>
      </w:pPr>
    </w:p>
    <w:p>
      <w:pPr>
        <w:rPr>
          <w:szCs w:val="21"/>
        </w:rPr>
      </w:pPr>
      <w:r>
        <w:pict>
          <v:line id="_x0000_s2069" o:spid="_x0000_s2069" o:spt="20" style="position:absolute;left:0pt;margin-left:117pt;margin-top:7.8pt;height:0pt;width:18pt;z-index:25151283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rPr>
          <w:szCs w:val="21"/>
        </w:rPr>
      </w:pPr>
      <w:r>
        <w:pict>
          <v:roundrect id="_x0000_s2070" o:spid="_x0000_s2070" o:spt="2" style="position:absolute;left:0pt;margin-left:343.2pt;margin-top:8.85pt;height:23.4pt;width:81pt;z-index:251513856;mso-width-relative:page;mso-height-relative:page;" coordsize="21600,21600" arcsize="0.166666666666667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rPr>
                      <w:rFonts w:ascii="宋体"/>
                      <w:szCs w:val="21"/>
                    </w:rPr>
                  </w:pPr>
                  <w:r>
                    <w:rPr>
                      <w:rFonts w:ascii="宋体" w:hAnsi="宋体"/>
                      <w:color w:val="auto"/>
                      <w:szCs w:val="21"/>
                    </w:rPr>
                    <w:t>5000</w:t>
                  </w:r>
                  <w:r>
                    <w:rPr>
                      <w:rFonts w:hint="eastAsia" w:ascii="宋体" w:hAnsi="宋体"/>
                      <w:szCs w:val="21"/>
                    </w:rPr>
                    <w:t>以上</w:t>
                  </w:r>
                </w:p>
              </w:txbxContent>
            </v:textbox>
          </v:roundrect>
        </w:pict>
      </w:r>
      <w:r>
        <w:pict>
          <v:line id="_x0000_s2071" o:spid="_x0000_s2071" o:spt="20" style="position:absolute;left:0pt;flip:x;margin-left:246pt;margin-top:3pt;height:39pt;width:0pt;z-index:25169612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roundrect id="_x0000_s2072" o:spid="_x0000_s2072" o:spt="2" style="position:absolute;left:0pt;margin-left:246.9pt;margin-top:10.05pt;height:23.4pt;width:84.6pt;z-index:251697152;mso-width-relative:page;mso-height-relative:page;" coordsize="21600,21600" arcsize="0.166666666666667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rPr>
                      <w:rFonts w:ascii="宋体"/>
                      <w:szCs w:val="21"/>
                    </w:rPr>
                  </w:pPr>
                  <w:r>
                    <w:rPr>
                      <w:rFonts w:ascii="宋体" w:hAnsi="宋体"/>
                      <w:color w:val="auto"/>
                      <w:szCs w:val="21"/>
                    </w:rPr>
                    <w:t>2000</w:t>
                  </w:r>
                  <w:r>
                    <w:rPr>
                      <w:rFonts w:hint="eastAsia" w:ascii="宋体" w:hAnsi="宋体"/>
                      <w:szCs w:val="21"/>
                    </w:rPr>
                    <w:t>元以上</w:t>
                  </w:r>
                </w:p>
              </w:txbxContent>
            </v:textbox>
          </v:roundrect>
        </w:pict>
      </w:r>
      <w:r>
        <w:pict>
          <v:roundrect id="_x0000_s2073" o:spid="_x0000_s2073" o:spt="2" style="position:absolute;left:0pt;margin-left:68.4pt;margin-top:10.05pt;height:23.4pt;width:84.6pt;z-index:251514880;mso-width-relative:page;mso-height-relative:page;" coordsize="21600,21600" arcsize="0.166666666666667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rPr>
                      <w:rFonts w:ascii="宋体"/>
                      <w:szCs w:val="21"/>
                    </w:rPr>
                  </w:pPr>
                  <w:r>
                    <w:rPr>
                      <w:rFonts w:hint="eastAsia" w:ascii="宋体" w:hAnsi="宋体"/>
                      <w:szCs w:val="21"/>
                    </w:rPr>
                    <w:t>不超过</w:t>
                  </w:r>
                  <w:r>
                    <w:rPr>
                      <w:rFonts w:ascii="宋体" w:hAnsi="宋体"/>
                      <w:b/>
                      <w:bCs/>
                      <w:color w:val="auto"/>
                      <w:szCs w:val="21"/>
                    </w:rPr>
                    <w:t>2000</w:t>
                  </w:r>
                  <w:r>
                    <w:rPr>
                      <w:rFonts w:hint="eastAsia" w:ascii="宋体" w:hAnsi="宋体"/>
                      <w:szCs w:val="21"/>
                    </w:rPr>
                    <w:t>元</w:t>
                  </w:r>
                </w:p>
              </w:txbxContent>
            </v:textbox>
          </v:roundrect>
        </w:pict>
      </w:r>
      <w:r>
        <w:pict>
          <v:line id="_x0000_s2074" o:spid="_x0000_s2074" o:spt="20" style="position:absolute;left:0pt;flip:x;margin-left:337.5pt;margin-top:1.5pt;height:39pt;width:0pt;z-index:25151590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line id="_x0000_s2075" o:spid="_x0000_s2075" o:spt="20" style="position:absolute;left:0pt;flip:x;margin-left:153pt;margin-top:0pt;height:39pt;width:0pt;z-index:25151692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rPr>
          <w:szCs w:val="21"/>
        </w:rPr>
      </w:pPr>
    </w:p>
    <w:p>
      <w:pPr>
        <w:rPr>
          <w:szCs w:val="21"/>
        </w:rPr>
      </w:pPr>
      <w:r>
        <w:pict>
          <v:shape id="_x0000_s2076" o:spid="_x0000_s2076" o:spt="4" type="#_x0000_t4" style="position:absolute;left:0pt;margin-left:90pt;margin-top:10.65pt;height:62.4pt;width:117pt;z-index:251517952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/>
              </w:txbxContent>
            </v:textbox>
          </v:shape>
        </w:pict>
      </w:r>
      <w:r>
        <w:pict>
          <v:shape id="_x0000_s2077" o:spid="_x0000_s2077" o:spt="4" type="#_x0000_t4" style="position:absolute;left:0pt;margin-left:321pt;margin-top:11.4pt;height:62.4pt;width:115.5pt;z-index:251518976;mso-width-relative:page;mso-height-relative:page;" coordsize="21600,21600">
            <v:path/>
            <v:fill focussize="0,0"/>
            <v:stroke joinstyle="miter"/>
            <v:imagedata o:title=""/>
            <o:lock v:ext="edit"/>
          </v:shape>
        </w:pict>
      </w:r>
      <w:r>
        <w:pict>
          <v:shape id="_x0000_s2078" o:spid="_x0000_s2078" o:spt="4" type="#_x0000_t4" style="position:absolute;left:0pt;margin-left:202.5pt;margin-top:9.9pt;height:62.4pt;width:117pt;z-index:251497472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/>
              </w:txbxContent>
            </v:textbox>
          </v:shape>
        </w:pict>
      </w:r>
    </w:p>
    <w:p>
      <w:pPr>
        <w:rPr>
          <w:szCs w:val="21"/>
        </w:rPr>
      </w:pPr>
      <w:r>
        <w:pict>
          <v:shape id="_x0000_s2079" o:spid="_x0000_s2079" o:spt="202" type="#_x0000_t202" style="position:absolute;left:0pt;margin-left:324.4pt;margin-top:15pt;height:24.6pt;width:96.05pt;z-index:25152000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t>4.</w:t>
                  </w:r>
                  <w:r>
                    <w:rPr>
                      <w:rFonts w:hint="eastAsia"/>
                    </w:rPr>
                    <w:t>党政联席会研究</w:t>
                  </w:r>
                </w:p>
              </w:txbxContent>
            </v:textbox>
          </v:shape>
        </w:pict>
      </w:r>
      <w:r>
        <w:pict>
          <v:shape id="_x0000_s2080" o:spid="_x0000_s2080" o:spt="202" type="#_x0000_t202" style="position:absolute;left:0pt;margin-left:210.7pt;margin-top:8.25pt;height:39.25pt;width:120.8pt;z-index:25169817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ind w:left="315" w:leftChars="50" w:hanging="210" w:hangingChars="100"/>
                  </w:pPr>
                  <w:r>
                    <w:t>4</w:t>
                  </w:r>
                  <w:r>
                    <w:rPr>
                      <w:rFonts w:ascii="宋体"/>
                    </w:rPr>
                    <w:t>.</w:t>
                  </w:r>
                  <w:r>
                    <w:rPr>
                      <w:rFonts w:hint="eastAsia"/>
                    </w:rPr>
                    <w:t>院长、书记审核，</w:t>
                  </w:r>
                </w:p>
                <w:p>
                  <w:pPr>
                    <w:ind w:left="315" w:leftChars="50" w:hanging="210" w:hangingChars="100"/>
                  </w:pPr>
                  <w:r>
                    <w:t xml:space="preserve">  </w:t>
                  </w:r>
                  <w:r>
                    <w:rPr>
                      <w:rFonts w:hint="eastAsia"/>
                    </w:rPr>
                    <w:t>签字报销</w:t>
                  </w:r>
                </w:p>
              </w:txbxContent>
            </v:textbox>
          </v:shape>
        </w:pict>
      </w:r>
      <w:r>
        <w:pict>
          <v:shape id="_x0000_s2081" o:spid="_x0000_s2081" o:spt="202" type="#_x0000_t202" style="position:absolute;left:0pt;margin-left:97.45pt;margin-top:9pt;height:39.25pt;width:120.8pt;z-index:25152102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ind w:left="315" w:leftChars="50" w:hanging="210" w:hangingChars="100"/>
                  </w:pPr>
                  <w:r>
                    <w:t>4</w:t>
                  </w:r>
                  <w:r>
                    <w:rPr>
                      <w:rFonts w:ascii="宋体"/>
                    </w:rPr>
                    <w:t>.</w:t>
                  </w:r>
                  <w:r>
                    <w:rPr>
                      <w:rFonts w:hint="eastAsia"/>
                    </w:rPr>
                    <w:t>分管领导审核，</w:t>
                  </w:r>
                </w:p>
                <w:p>
                  <w:pPr>
                    <w:ind w:left="315" w:leftChars="50" w:hanging="210" w:hangingChars="100"/>
                  </w:pPr>
                  <w:r>
                    <w:t xml:space="preserve">  </w:t>
                  </w:r>
                  <w:r>
                    <w:rPr>
                      <w:rFonts w:hint="eastAsia"/>
                    </w:rPr>
                    <w:t>签字报销</w:t>
                  </w:r>
                </w:p>
              </w:txbxContent>
            </v:textbox>
          </v:shape>
        </w:pict>
      </w: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  <w:r>
        <w:pict>
          <v:line id="_x0000_s2082" o:spid="_x0000_s2082" o:spt="20" style="position:absolute;left:0pt;flip:x;margin-left:333pt;margin-top:7.8pt;height:31.2pt;width:0pt;z-index:25152204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line id="_x0000_s2083" o:spid="_x0000_s2083" o:spt="20" style="position:absolute;left:0pt;flip:x;margin-left:153pt;margin-top:7.8pt;height:39pt;width:0pt;z-index:25152307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  <w:r>
        <w:pict>
          <v:group id="_x0000_s2084" o:spid="_x0000_s2084" o:spt="203" style="position:absolute;left:0pt;margin-left:-27pt;margin-top:0pt;height:39pt;width:163.45pt;z-index:251524096;mso-width-relative:page;mso-height-relative:page;" coordorigin="1800,2688" coordsize="3269,780">
            <o:lock v:ext="edit"/>
            <v:roundrect id="_x0000_s2085" o:spid="_x0000_s2085" o:spt="2" style="position:absolute;left:1800;top:2688;height:780;width:2335;" coordsize="21600,21600" arcsize="0.166666666666667">
              <v:path/>
              <v:fill focussize="0,0"/>
              <v:stroke/>
              <v:imagedata o:title=""/>
              <o:lock v:ext="edit"/>
              <v:textbox>
                <w:txbxContent>
                  <w:p>
                    <w:pPr>
                      <w:rPr>
                        <w:szCs w:val="21"/>
                      </w:rPr>
                    </w:pPr>
                    <w:r>
                      <w:rPr>
                        <w:rFonts w:hint="eastAsia" w:ascii="宋体" w:hAnsi="宋体"/>
                        <w:szCs w:val="21"/>
                      </w:rPr>
                      <w:t>不经分管领导或联席会审批，随意使用。</w:t>
                    </w:r>
                  </w:p>
                </w:txbxContent>
              </v:textbox>
            </v:roundrect>
            <v:line id="_x0000_s2086" o:spid="_x0000_s2086" o:spt="20" style="position:absolute;left:4110;top:3156;flip:x y;height:0;width:630;" coordsize="21600,21600">
              <v:path arrowok="t"/>
              <v:fill focussize="0,0"/>
              <v:stroke endarrow="block"/>
              <v:imagedata o:title=""/>
              <o:lock v:ext="edit"/>
            </v:line>
            <v:shape id="_x0000_s2087" o:spid="_x0000_s2087" o:spt="71" type="#_x0000_t71" style="position:absolute;left:4530;top:3000;height:311;width:539;" coordsize="21600,21600">
              <v:path/>
              <v:fill focussize="0,0"/>
              <v:stroke joinstyle="miter"/>
              <v:imagedata o:title=""/>
              <o:lock v:ext="edit"/>
            </v:shape>
          </v:group>
        </w:pict>
      </w:r>
      <w:r>
        <w:pict>
          <v:shape id="_x0000_s2088" o:spid="_x0000_s2088" o:spt="202" type="#_x0000_t202" style="position:absolute;left:0pt;margin-left:135pt;margin-top:7.8pt;height:31.2pt;width:225pt;z-index:251525120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宋体"/>
                    </w:rPr>
                  </w:pPr>
                  <w:r>
                    <w:rPr>
                      <w:rFonts w:ascii="宋体" w:hAnsi="宋体"/>
                    </w:rPr>
                    <w:t>5.</w:t>
                  </w:r>
                  <w:r>
                    <w:rPr>
                      <w:rFonts w:hint="eastAsia" w:ascii="宋体" w:hAnsi="宋体"/>
                    </w:rPr>
                    <w:t>经费执行</w:t>
                  </w:r>
                </w:p>
              </w:txbxContent>
            </v:textbox>
          </v:shape>
        </w:pict>
      </w: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  <w:r>
        <w:pict>
          <v:shape id="_x0000_s2089" o:spid="_x0000_s2089" o:spt="3" type="#_x0000_t3" style="position:absolute;left:0pt;margin-left:141.75pt;margin-top:319.8pt;height:46.8pt;width:173.25pt;z-index:251526144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t>9</w:t>
                  </w:r>
                  <w:r>
                    <w:rPr>
                      <w:rFonts w:hint="eastAsia"/>
                    </w:rPr>
                    <w:t>．经费执行</w:t>
                  </w:r>
                </w:p>
              </w:txbxContent>
            </v:textbox>
          </v:shape>
        </w:pict>
      </w:r>
    </w:p>
    <w:p>
      <w:pPr>
        <w:rPr>
          <w:szCs w:val="21"/>
        </w:rPr>
      </w:pP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本工作流程中风险点的防范措施：</w:t>
      </w:r>
    </w:p>
    <w:p>
      <w:pPr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w:t>1</w:t>
      </w:r>
      <w:r>
        <w:rPr>
          <w:rFonts w:hint="eastAsia" w:ascii="仿宋_GB2312" w:hAnsi="宋体" w:eastAsia="仿宋_GB2312"/>
          <w:sz w:val="28"/>
          <w:szCs w:val="28"/>
        </w:rPr>
        <w:t>、严格按照学校要求及学院实际需要进行经费预算，加强预算工作的审核、监督工作，增加预算制定工作透明性。</w:t>
      </w:r>
    </w:p>
    <w:p>
      <w:pPr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w:t>2</w:t>
      </w:r>
      <w:r>
        <w:rPr>
          <w:rFonts w:hint="eastAsia" w:ascii="仿宋_GB2312" w:hAnsi="宋体" w:eastAsia="仿宋_GB2312"/>
          <w:sz w:val="28"/>
          <w:szCs w:val="28"/>
        </w:rPr>
        <w:t>、严格执行学校财务有关规定，科学合理使用经费。</w:t>
      </w:r>
    </w:p>
    <w:p>
      <w:pPr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w:t>3</w:t>
      </w:r>
      <w:r>
        <w:rPr>
          <w:rFonts w:hint="eastAsia" w:ascii="仿宋_GB2312" w:hAnsi="宋体" w:eastAsia="仿宋_GB2312"/>
          <w:sz w:val="28"/>
          <w:szCs w:val="28"/>
        </w:rPr>
        <w:t>、加强报销过程监督及审核力度，坚决杜绝经费乱用现象。</w:t>
      </w:r>
    </w:p>
    <w:p>
      <w:pPr>
        <w:rPr>
          <w:rFonts w:asci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 xml:space="preserve">2. </w:t>
      </w:r>
      <w:r>
        <w:rPr>
          <w:rFonts w:hint="eastAsia" w:ascii="宋体" w:hAnsi="宋体"/>
          <w:b/>
          <w:sz w:val="28"/>
          <w:szCs w:val="28"/>
        </w:rPr>
        <w:t>人才引进与人才招聘流程图</w:t>
      </w:r>
    </w:p>
    <w:p>
      <w:pPr>
        <w:rPr>
          <w:rFonts w:ascii="宋体" w:eastAsia="Times New Roman"/>
          <w:b/>
          <w:sz w:val="28"/>
          <w:szCs w:val="28"/>
        </w:rPr>
      </w:pPr>
      <w:r>
        <w:pict>
          <v:group id="_x0000_s2090" o:spid="_x0000_s2090" o:spt="203" style="height:353.4pt;width:444.75pt;" coordorigin="1348,2327" coordsize="8895,7068" editas="canvas">
            <o:lock v:ext="edit"/>
            <v:shape id="_x0000_s1781" o:spid="_x0000_s1781" o:spt="75" type="#_x0000_t75" style="position:absolute;left:1348;top:2327;height:7068;width:8895;" filled="t" o:preferrelative="t" stroked="f" coordsize="21600,21600">
              <v:path/>
              <v:fill on="t" focussize="0,0"/>
              <v:stroke on="f" joinstyle="miter"/>
              <v:imagedata o:title=""/>
              <o:lock v:ext="edit" text="t" aspectratio="t"/>
            </v:shape>
            <v:shape id="_x0000_s2091" o:spid="_x0000_s2091" o:spt="202" type="#_x0000_t202" style="position:absolute;left:6568;top:6695;height:468;width:840;" stroked="t" coordsize="21600,21600">
              <v:path/>
              <v:fill focussize="0,0"/>
              <v:stroke color="#FFFFFF" joinstyle="miter"/>
              <v:imagedata o:title=""/>
              <o:lock v:ext="edit"/>
              <v:textbox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通过</w:t>
                    </w:r>
                  </w:p>
                </w:txbxContent>
              </v:textbox>
            </v:shape>
            <v:line id="_x0000_s2092" o:spid="_x0000_s2092" o:spt="20" style="position:absolute;left:6388;top:4979;flip:x;height:468;width:13;" coordsize="21600,21600">
              <v:path arrowok="t"/>
              <v:fill focussize="0,0"/>
              <v:stroke weight="1.5pt" endarrow="block"/>
              <v:imagedata o:title=""/>
              <o:lock v:ext="edit"/>
            </v:line>
            <v:line id="_x0000_s2093" o:spid="_x0000_s2093" o:spt="20" style="position:absolute;left:6388;top:6695;height:468;width:2;" coordsize="21600,21600">
              <v:path arrowok="t"/>
              <v:fill focussize="0,0"/>
              <v:stroke weight="1.5pt" endarrow="block"/>
              <v:imagedata o:title=""/>
              <o:lock v:ext="edit"/>
            </v:line>
            <v:shape id="_x0000_s2094" o:spid="_x0000_s2094" o:spt="109" type="#_x0000_t109" style="position:absolute;left:5488;top:7163;height:468;width:2160;" coordsize="21600,21600">
              <v:path/>
              <v:fill focussize="0,0"/>
              <v:stroke weight="1.5pt" joinstyle="miter"/>
              <v:imagedata o:title=""/>
              <o:lock v:ext="edit"/>
              <v:textbox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5.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协助进行笔试、面试</w:t>
                    </w:r>
                  </w:p>
                </w:txbxContent>
              </v:textbox>
            </v:shape>
            <v:line id="_x0000_s2095" o:spid="_x0000_s2095" o:spt="20" style="position:absolute;left:8368;top:6227;height:2;width:1110;" coordsize="21600,21600">
              <v:path arrowok="t"/>
              <v:fill focussize="0,0"/>
              <v:stroke/>
              <v:imagedata o:title=""/>
              <o:lock v:ext="edit"/>
            </v:line>
            <v:shape id="_x0000_s2096" o:spid="_x0000_s2096" o:spt="202" type="#_x0000_t202" style="position:absolute;left:8368;top:5027;height:510;width:1004;" stroked="t" coordsize="21600,21600">
              <v:path/>
              <v:fill focussize="0,0"/>
              <v:stroke color="#FFFFFF" joinstyle="miter"/>
              <v:imagedata o:title=""/>
              <o:lock v:ext="edit"/>
              <v:textbox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不通过</w:t>
                    </w:r>
                  </w:p>
                </w:txbxContent>
              </v:textbox>
            </v:shape>
            <v:group id="_x0000_s2097" o:spid="_x0000_s2097" o:spt="203" style="position:absolute;left:4843;top:2327;height:2697;width:2999;" coordorigin="4469,2550" coordsize="2924,2477">
              <o:lock v:ext="edit"/>
              <v:group id="_x0000_s2098" o:spid="_x0000_s2098" o:spt="203" style="position:absolute;left:4469;top:2550;height:1098;width:2880;" coordorigin="4513,3305" coordsize="2880,1098">
                <o:lock v:ext="edit"/>
                <v:shape id="_x0000_s2099" o:spid="_x0000_s2099" o:spt="3" type="#_x0000_t3" style="position:absolute;left:4513;top:3305;height:942;width:2880;" coordsize="21600,21600">
                  <v:path/>
                  <v:fill focussize="0,0"/>
                  <v:stroke weight="1.5pt"/>
                  <v:imagedata o:title=""/>
                  <o:lock v:ext="edit"/>
                  <v:textbox>
                    <w:txbxContent>
                      <w:p>
                        <w:pPr>
                          <w:adjustRightInd w:val="0"/>
                          <w:snapToGrid w:val="0"/>
                          <w:spacing w:line="240" w:lineRule="atLeas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1.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系部根据学科发展提出进人需求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240" w:lineRule="atLeast"/>
                        </w:pPr>
                      </w:p>
                    </w:txbxContent>
                  </v:textbox>
                </v:shape>
                <v:line id="_x0000_s2100" o:spid="_x0000_s2100" o:spt="20" style="position:absolute;left:5953;top:4247;height:156;width:1;" coordsize="21600,21600">
                  <v:path arrowok="t"/>
                  <v:fill focussize="0,0"/>
                  <v:stroke weight="1.5pt" endarrow="block"/>
                  <v:imagedata o:title=""/>
                  <o:lock v:ext="edit"/>
                </v:line>
              </v:group>
              <v:shape id="_x0000_s2101" o:spid="_x0000_s2101" o:spt="109" type="#_x0000_t109" style="position:absolute;left:4513;top:4403;height:624;width:2880;" coordsize="21600,21600">
                <v:path/>
                <v:fill focussize="0,0"/>
                <v:stroke weight="1.5pt" joinstyle="miter"/>
                <v:imagedata o:title=""/>
                <o:lock v:ext="edit"/>
                <v:textbox>
                  <w:txbxContent>
                    <w:p>
                      <w:pPr>
                        <w:ind w:firstLine="180" w:firstLineChars="10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3.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提交党政联席会研究</w:t>
                      </w:r>
                    </w:p>
                    <w:p>
                      <w:pPr>
                        <w:snapToGrid w:val="0"/>
                        <w:spacing w:line="240" w:lineRule="atLeast"/>
                        <w:rPr>
                          <w:sz w:val="18"/>
                          <w:szCs w:val="18"/>
                        </w:rPr>
                      </w:pPr>
                    </w:p>
                    <w:p>
                      <w:pPr>
                        <w:snapToGrid w:val="0"/>
                        <w:spacing w:line="240" w:lineRule="atLeast"/>
                        <w:rPr>
                          <w:sz w:val="18"/>
                          <w:szCs w:val="18"/>
                        </w:rPr>
                      </w:pPr>
                    </w:p>
                    <w:p/>
                    <w:p/>
                  </w:txbxContent>
                </v:textbox>
              </v:shape>
            </v:group>
            <v:line id="_x0000_s2102" o:spid="_x0000_s2102" o:spt="20" style="position:absolute;left:9448;top:2951;flip:y;height:3111;width:1;" coordsize="21600,21600">
              <v:path arrowok="t"/>
              <v:fill focussize="0,0"/>
              <v:stroke/>
              <v:imagedata o:title=""/>
              <o:lock v:ext="edit"/>
            </v:line>
            <v:line id="_x0000_s2103" o:spid="_x0000_s2103" o:spt="20" style="position:absolute;left:7858;top:2807;flip:x;height:2;width:1661;" coordsize="21600,21600">
              <v:path arrowok="t"/>
              <v:fill focussize="0,0"/>
              <v:stroke endarrow="block"/>
              <v:imagedata o:title=""/>
              <o:lock v:ext="edit"/>
            </v:line>
            <v:shape id="_x0000_s2104" o:spid="_x0000_s2104" o:spt="176" type="#_x0000_t176" style="position:absolute;left:1813;top:3779;height:1404;width:2160;" coordsize="21600,21600">
              <v:path/>
              <v:fill focussize="0,0"/>
              <v:stroke joinstyle="miter"/>
              <v:imagedata o:title=""/>
              <o:lock v:ext="edit"/>
              <v:textbox>
                <w:txbxContent>
                  <w:p>
                    <w:r>
                      <w:rPr>
                        <w:rFonts w:hint="eastAsia"/>
                        <w:sz w:val="18"/>
                        <w:szCs w:val="18"/>
                      </w:rPr>
                      <w:t>进人计划忽略了学校的整体要求或者没有全面考虑工作实际</w:t>
                    </w:r>
                  </w:p>
                </w:txbxContent>
              </v:textbox>
            </v:shape>
            <v:shape id="_x0000_s2105" o:spid="_x0000_s2105" o:spt="71" type="#_x0000_t71" style="position:absolute;left:4513;top:4403;height:339;width:369;" coordsize="21600,21600">
              <v:path/>
              <v:fill focussize="0,0"/>
              <v:stroke joinstyle="miter"/>
              <v:imagedata o:title=""/>
              <o:lock v:ext="edit"/>
            </v:shape>
            <v:line id="_x0000_s2106" o:spid="_x0000_s2106" o:spt="20" style="position:absolute;left:3973;top:4559;flip:x;height:1;width:600;" coordsize="21600,21600">
              <v:path arrowok="t"/>
              <v:fill focussize="0,0"/>
              <v:stroke endarrow="block"/>
              <v:imagedata o:title=""/>
              <o:lock v:ext="edit"/>
            </v:line>
            <v:shape id="_x0000_s2107" o:spid="_x0000_s2107" o:spt="110" type="#_x0000_t110" style="position:absolute;left:4408;top:5447;height:1164;width:3991;" coordsize="21600,21600">
              <v:path/>
              <v:fill focussize="0,0"/>
              <v:stroke weight="1.5pt" joinstyle="miter"/>
              <v:imagedata o:title=""/>
              <o:lock v:ext="edit"/>
              <v:textbox>
                <w:txbxContent>
                  <w:p>
                    <w:pPr>
                      <w:adjustRightInd w:val="0"/>
                      <w:snapToGrid w:val="0"/>
                      <w:spacing w:line="240" w:lineRule="atLeast"/>
                      <w:ind w:firstLine="270" w:firstLineChars="150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4. 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提交人才办</w:t>
                    </w:r>
                  </w:p>
                </w:txbxContent>
              </v:textbox>
            </v:shape>
            <v:shape id="_x0000_s2108" o:spid="_x0000_s2108" o:spt="202" type="#_x0000_t202" style="position:absolute;left:8653;top:4247;height:468;width:1440;" coordsize="21600,21600">
              <v:path/>
              <v:fill focussize="0,0"/>
              <v:stroke joinstyle="miter"/>
              <v:imagedata o:title=""/>
              <o:lock v:ext="edit"/>
              <v:textbox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修订师资计划</w:t>
                    </w:r>
                  </w:p>
                </w:txbxContent>
              </v:textbox>
            </v:shape>
            <v:line id="_x0000_s2109" o:spid="_x0000_s2109" o:spt="20" style="position:absolute;left:9553;top:9395;height:0;width:0;" coordsize="21600,21600">
              <v:path arrowok="t"/>
              <v:fill focussize="0,0"/>
              <v:stroke/>
              <v:imagedata o:title=""/>
              <o:lock v:ext="edit"/>
            </v:line>
            <v:shape id="_x0000_s2110" o:spid="_x0000_s2110" o:spt="176" type="#_x0000_t176" style="position:absolute;left:1993;top:6119;height:1092;width:2160;" coordsize="21600,21600">
              <v:path/>
              <v:fill focussize="0,0"/>
              <v:stroke joinstyle="miter"/>
              <v:imagedata o:title=""/>
              <o:lock v:ext="edit"/>
              <v:textbox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笔试面试不严谨，导致成绩不合理，结果不公平</w:t>
                    </w:r>
                  </w:p>
                </w:txbxContent>
              </v:textbox>
            </v:shape>
            <v:shape id="_x0000_s2111" o:spid="_x0000_s2111" o:spt="71" type="#_x0000_t71" style="position:absolute;left:4873;top:6587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2112" o:spid="_x0000_s2112" o:spt="20" style="position:absolute;left:4333;top:6743;flip:x;height:1;width:540;" coordsize="21600,21600">
              <v:path arrowok="t"/>
              <v:fill focussize="0,0"/>
              <v:stroke endarrow="block"/>
              <v:imagedata o:title=""/>
              <o:lock v:ext="edit"/>
            </v:line>
            <v:shape id="_x0000_s2113" o:spid="_x0000_s2113" o:spt="202" type="#_x0000_t202" style="position:absolute;left:4946;top:3540;height:460;width:2700;" coordsize="21600,21600">
              <v:path/>
              <v:fill focussize="0,0"/>
              <v:stroke weight="1pt" joinstyle="miter"/>
              <v:imagedata o:title=""/>
              <o:lock v:ext="edit"/>
              <v:textbox>
                <w:txbxContent>
                  <w:p>
                    <w:pPr>
                      <w:ind w:firstLine="360" w:firstLineChars="200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2.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学院教授委员会论证</w:t>
                    </w:r>
                  </w:p>
                </w:txbxContent>
              </v:textbox>
            </v:shape>
            <v:line id="_x0000_s2114" o:spid="_x0000_s2114" o:spt="20" style="position:absolute;left:6312;top:3975;height:390;width:1;" coordsize="21600,21600">
              <v:path arrowok="t"/>
              <v:fill focussize="0,0"/>
              <v:stroke endarrow="block"/>
              <v:imagedata o:title=""/>
              <o:lock v:ext="edit"/>
            </v:line>
            <v:shape id="_x0000_s2115" o:spid="_x0000_s2115" o:spt="202" type="#_x0000_t202" style="position:absolute;left:6928;top:5135;height:468;width:840;" stroked="t" coordsize="21600,21600">
              <v:path/>
              <v:fill focussize="0,0"/>
              <v:stroke color="#FFFFFF" joinstyle="miter"/>
              <v:imagedata o:title=""/>
              <o:lock v:ext="edit"/>
              <v:textbox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通过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r>
        <w:rPr>
          <w:rFonts w:hint="eastAsia"/>
          <w:b/>
          <w:sz w:val="28"/>
          <w:szCs w:val="28"/>
        </w:rPr>
        <w:t>本工作流程中风险点的防范措施：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</w:rPr>
        <w:t>、严格按照学校的相关规定制定进人计划，教授委员会充分讨论进人计划的合理性和前瞻性，确保有用人才的引进。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2.</w:t>
      </w:r>
      <w:r>
        <w:rPr>
          <w:rFonts w:hint="eastAsia" w:ascii="仿宋_GB2312" w:eastAsia="仿宋_GB2312"/>
          <w:sz w:val="28"/>
          <w:szCs w:val="28"/>
        </w:rPr>
        <w:t>笔试面试由人力资源处负责，学院适当协助，严格按照学校要求及程序办事，杜绝笔试泄题及面试讲人情等现象发生。</w:t>
      </w:r>
    </w:p>
    <w:p>
      <w:pPr>
        <w:rPr>
          <w:rFonts w:ascii="宋体"/>
          <w:b/>
          <w:sz w:val="28"/>
          <w:szCs w:val="28"/>
        </w:rPr>
      </w:pPr>
    </w:p>
    <w:p>
      <w:pPr>
        <w:rPr>
          <w:rFonts w:ascii="宋体"/>
          <w:b/>
          <w:sz w:val="28"/>
          <w:szCs w:val="28"/>
        </w:rPr>
      </w:pPr>
    </w:p>
    <w:p>
      <w:pPr>
        <w:rPr>
          <w:rFonts w:ascii="宋体"/>
          <w:b/>
          <w:sz w:val="28"/>
          <w:szCs w:val="28"/>
        </w:rPr>
      </w:pPr>
    </w:p>
    <w:p>
      <w:pPr>
        <w:rPr>
          <w:rFonts w:ascii="宋体"/>
          <w:b/>
          <w:sz w:val="28"/>
          <w:szCs w:val="28"/>
        </w:rPr>
      </w:pPr>
    </w:p>
    <w:p>
      <w:pPr>
        <w:rPr>
          <w:rFonts w:ascii="宋体"/>
          <w:b/>
          <w:sz w:val="28"/>
          <w:szCs w:val="28"/>
        </w:rPr>
      </w:pPr>
    </w:p>
    <w:p>
      <w:pPr>
        <w:rPr>
          <w:rFonts w:asci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 xml:space="preserve">3. </w:t>
      </w:r>
      <w:r>
        <w:rPr>
          <w:rFonts w:hint="eastAsia" w:ascii="宋体" w:hAnsi="宋体"/>
          <w:b/>
          <w:sz w:val="28"/>
          <w:szCs w:val="28"/>
        </w:rPr>
        <w:t>教职工评优评先流程图</w:t>
      </w:r>
    </w:p>
    <w:p>
      <w:pPr>
        <w:rPr>
          <w:rFonts w:eastAsia="Times New Roman"/>
        </w:rPr>
      </w:pPr>
      <w:r>
        <w:pict>
          <v:group id="_x0000_s2116" o:spid="_x0000_s2116" o:spt="203" style="height:444.6pt;width:430.5pt;" coordorigin="1483,2843" coordsize="8610,8892" editas="canvas">
            <o:lock v:ext="edit"/>
            <v:shape id="_x0000_s1808" o:spid="_x0000_s1808" o:spt="75" type="#_x0000_t75" style="position:absolute;left:1483;top:2843;height:8892;width:8610;" filled="t" o:preferrelative="t" stroked="f" coordsize="21600,21600">
              <v:path/>
              <v:fill on="t" focussize="0,0"/>
              <v:stroke on="f" joinstyle="miter"/>
              <v:imagedata o:title=""/>
              <o:lock v:ext="edit" text="t" aspectratio="t"/>
            </v:shape>
            <v:shape id="_x0000_s2117" o:spid="_x0000_s2117" o:spt="202" type="#_x0000_t202" style="position:absolute;left:6493;top:10175;height:468;width:540;" stroked="t" coordsize="21600,21600">
              <v:path/>
              <v:fill focussize="0,0"/>
              <v:stroke color="#FFFFFF" joinstyle="miter"/>
              <v:imagedata o:title=""/>
              <o:lock v:ext="edit"/>
              <v:textbox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无</w:t>
                    </w:r>
                  </w:p>
                </w:txbxContent>
              </v:textbox>
            </v:shape>
            <v:shape id="_x0000_s2118" o:spid="_x0000_s2118" o:spt="202" type="#_x0000_t202" style="position:absolute;left:6457;top:5387;height:468;width:240;" stroked="t" coordsize="21600,21600">
              <v:path/>
              <v:fill focussize="0,0"/>
              <v:stroke color="#FFFFFF" joinstyle="miter"/>
              <v:imagedata o:title=""/>
              <o:lock v:ext="edit"/>
              <v:textbox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是</w:t>
                    </w:r>
                  </w:p>
                </w:txbxContent>
              </v:textbox>
            </v:shape>
            <v:line id="_x0000_s2119" o:spid="_x0000_s2119" o:spt="20" style="position:absolute;left:6343;top:7367;flip:x;height:468;width:1;" coordsize="21600,21600">
              <v:path arrowok="t"/>
              <v:fill focussize="0,0"/>
              <v:stroke weight="1.5pt" endarrow="block"/>
              <v:imagedata o:title=""/>
              <o:lock v:ext="edit"/>
            </v:line>
            <v:line id="_x0000_s2120" o:spid="_x0000_s2120" o:spt="20" style="position:absolute;left:6313;top:5495;height:312;width:2;" coordsize="21600,21600">
              <v:path arrowok="t"/>
              <v:fill focussize="0,0"/>
              <v:stroke weight="1.5pt" endarrow="block"/>
              <v:imagedata o:title=""/>
              <o:lock v:ext="edit"/>
            </v:line>
            <v:line id="_x0000_s2121" o:spid="_x0000_s2121" o:spt="20" style="position:absolute;left:6343;top:5807;flip:x;height:312;width:1;" coordsize="21600,21600">
              <v:path arrowok="t"/>
              <v:fill focussize="0,0"/>
              <v:stroke weight="1.5pt" endarrow="block"/>
              <v:imagedata o:title=""/>
              <o:lock v:ext="edit"/>
            </v:line>
            <v:shape id="_x0000_s2122" o:spid="_x0000_s2122" o:spt="202" type="#_x0000_t202" style="position:absolute;left:5263;top:6119;height:468;width:1980;" coordsize="21600,21600">
              <v:path/>
              <v:fill focussize="0,0"/>
              <v:stroke weight="1pt" joinstyle="miter"/>
              <v:imagedata o:title=""/>
              <o:lock v:ext="edit"/>
              <v:textbox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3.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各系部组织推荐</w:t>
                    </w:r>
                  </w:p>
                </w:txbxContent>
              </v:textbox>
            </v:shape>
            <v:line id="_x0000_s2123" o:spid="_x0000_s2123" o:spt="20" style="position:absolute;left:5953;top:11735;height:0;width:0;" coordsize="21600,21600">
              <v:path arrowok="t"/>
              <v:fill focussize="0,0"/>
              <v:stroke endarrow="block"/>
              <v:imagedata o:title=""/>
              <o:lock v:ext="edit"/>
            </v:line>
            <v:line id="_x0000_s2124" o:spid="_x0000_s2124" o:spt="20" style="position:absolute;left:8449;top:4859;height:2;width:1110;" coordsize="21600,21600">
              <v:path arrowok="t"/>
              <v:fill focussize="0,0"/>
              <v:stroke/>
              <v:imagedata o:title=""/>
              <o:lock v:ext="edit"/>
            </v:line>
            <v:shape id="_x0000_s2125" o:spid="_x0000_s2125" o:spt="176" type="#_x0000_t176" style="position:absolute;left:2383;top:5963;height:780;width:1980;" coordsize="21600,21600">
              <v:path/>
              <v:fill focussize="0,0"/>
              <v:stroke joinstyle="miter"/>
              <v:imagedata o:title=""/>
              <o:lock v:ext="edit"/>
              <v:textbox>
                <w:txbxContent>
                  <w:p>
                    <w:r>
                      <w:rPr>
                        <w:rFonts w:hint="eastAsia"/>
                        <w:sz w:val="18"/>
                        <w:szCs w:val="18"/>
                      </w:rPr>
                      <w:t>推荐中存在拉选票或简化程序的现象</w:t>
                    </w:r>
                  </w:p>
                </w:txbxContent>
              </v:textbox>
            </v:shape>
            <v:shape id="_x0000_s2126" o:spid="_x0000_s2126" o:spt="71" type="#_x0000_t71" style="position:absolute;left:4903;top:6275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2127" o:spid="_x0000_s2127" o:spt="20" style="position:absolute;left:4363;top:6431;flip:x;height:1;width:540;" coordsize="21600,21600">
              <v:path arrowok="t"/>
              <v:fill focussize="0,0"/>
              <v:stroke endarrow="block"/>
              <v:imagedata o:title=""/>
              <o:lock v:ext="edit"/>
            </v:line>
            <v:shape id="_x0000_s2128" o:spid="_x0000_s2128" o:spt="202" type="#_x0000_t202" style="position:absolute;left:8797;top:4343;height:432;width:513;" stroked="t" coordsize="21600,21600">
              <v:path/>
              <v:fill focussize="0,0"/>
              <v:stroke color="#FFFFFF" joinstyle="miter"/>
              <v:imagedata o:title=""/>
              <o:lock v:ext="edit"/>
              <v:textbox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否</w:t>
                    </w:r>
                  </w:p>
                </w:txbxContent>
              </v:textbox>
            </v:shape>
            <v:group id="_x0000_s2129" o:spid="_x0000_s2129" o:spt="203" style="position:absolute;left:4873;top:2999;height:1196;width:3060;" coordorigin="4513,3305" coordsize="2880,1098">
              <o:lock v:ext="edit"/>
              <v:shape id="_x0000_s2130" o:spid="_x0000_s2130" o:spt="3" type="#_x0000_t3" style="position:absolute;left:4513;top:3305;height:942;width:2880;" coordsize="21600,21600">
                <v:path/>
                <v:fill focussize="0,0"/>
                <v:stroke weight="1.5pt"/>
                <v:imagedata o:title=""/>
                <o:lock v:ext="edit"/>
                <v:textbox>
                  <w:txbxContent>
                    <w:p>
                      <w:pPr>
                        <w:adjustRightInd w:val="0"/>
                        <w:snapToGrid w:val="0"/>
                        <w:spacing w:line="240" w:lineRule="atLeas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1.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根据学校文件精神，制定学院评选办法</w:t>
                      </w:r>
                    </w:p>
                    <w:p>
                      <w:pPr>
                        <w:adjustRightInd w:val="0"/>
                        <w:snapToGrid w:val="0"/>
                        <w:spacing w:line="240" w:lineRule="atLeast"/>
                        <w:rPr>
                          <w:sz w:val="20"/>
                          <w:szCs w:val="20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240" w:lineRule="atLeast"/>
                      </w:pPr>
                    </w:p>
                  </w:txbxContent>
                </v:textbox>
              </v:shape>
              <v:line id="_x0000_s2131" o:spid="_x0000_s2131" o:spt="20" style="position:absolute;left:5953;top:4247;height:156;width:1;" coordsize="21600,21600">
                <v:path arrowok="t"/>
                <v:fill focussize="0,0"/>
                <v:stroke weight="1.5pt" endarrow="block"/>
                <v:imagedata o:title=""/>
                <o:lock v:ext="edit"/>
              </v:line>
            </v:group>
            <v:line id="_x0000_s2132" o:spid="_x0000_s2132" o:spt="20" style="position:absolute;left:9588;top:3515;flip:y;height:1360;width:1;" coordsize="21600,21600">
              <v:path arrowok="t"/>
              <v:fill focussize="0,0"/>
              <v:stroke/>
              <v:imagedata o:title=""/>
              <o:lock v:ext="edit"/>
            </v:line>
            <v:line id="_x0000_s2133" o:spid="_x0000_s2133" o:spt="20" style="position:absolute;left:7933;top:3515;flip:x;height:2;width:1661;" coordsize="21600,21600">
              <v:path arrowok="t"/>
              <v:fill focussize="0,0"/>
              <v:stroke endarrow="block"/>
              <v:imagedata o:title=""/>
              <o:lock v:ext="edit"/>
            </v:line>
            <v:shape id="_x0000_s2134" o:spid="_x0000_s2134" o:spt="176" type="#_x0000_t176" style="position:absolute;left:2173;top:3155;height:1092;width:1800;" coordsize="21600,21600">
              <v:path/>
              <v:fill focussize="0,0"/>
              <v:stroke joinstyle="miter"/>
              <v:imagedata o:title=""/>
              <o:lock v:ext="edit"/>
              <v:textbox>
                <w:txbxContent>
                  <w:p>
                    <w:r>
                      <w:rPr>
                        <w:rFonts w:hint="eastAsia"/>
                        <w:sz w:val="18"/>
                        <w:szCs w:val="18"/>
                      </w:rPr>
                      <w:t>办法偏离学校标准或有因人设定条件影响公平性</w:t>
                    </w:r>
                  </w:p>
                </w:txbxContent>
              </v:textbox>
            </v:shape>
            <v:shape id="_x0000_s2135" o:spid="_x0000_s2135" o:spt="71" type="#_x0000_t71" style="position:absolute;left:4513;top:3311;height:339;width:369;" coordsize="21600,21600">
              <v:path/>
              <v:fill focussize="0,0"/>
              <v:stroke joinstyle="miter"/>
              <v:imagedata o:title=""/>
              <o:lock v:ext="edit"/>
            </v:shape>
            <v:line id="_x0000_s2136" o:spid="_x0000_s2136" o:spt="20" style="position:absolute;left:3973;top:3467;flip:x;height:2;width:554;" coordsize="21600,21600">
              <v:path arrowok="t"/>
              <v:fill focussize="0,0"/>
              <v:stroke endarrow="block"/>
              <v:imagedata o:title=""/>
              <o:lock v:ext="edit"/>
            </v:line>
            <v:shape id="_x0000_s2137" o:spid="_x0000_s2137" o:spt="110" type="#_x0000_t110" style="position:absolute;left:4333;top:4247;height:1560;width:3991;" coordsize="21600,21600">
              <v:path/>
              <v:fill focussize="0,0"/>
              <v:stroke weight="1.5pt" joinstyle="miter"/>
              <v:imagedata o:title=""/>
              <o:lock v:ext="edit"/>
              <v:textbox>
                <w:txbxContent>
                  <w:p>
                    <w:pPr>
                      <w:adjustRightInd w:val="0"/>
                      <w:snapToGrid w:val="0"/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2.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党政联席扩大会讨论评选办法是否公平合理可行。安排部署工作。</w:t>
                    </w:r>
                  </w:p>
                </w:txbxContent>
              </v:textbox>
            </v:shape>
            <v:shape id="_x0000_s2138" o:spid="_x0000_s2138" o:spt="202" type="#_x0000_t202" style="position:absolute;left:8653;top:8615;height:468;width:540;" stroked="t" coordsize="21600,21600">
              <v:path/>
              <v:fill focussize="0,0"/>
              <v:stroke color="#FFFFFF" joinstyle="miter"/>
              <v:imagedata o:title=""/>
              <o:lock v:ext="edit"/>
              <v:textbox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有</w:t>
                    </w:r>
                  </w:p>
                </w:txbxContent>
              </v:textbox>
            </v:shape>
            <v:line id="_x0000_s2139" o:spid="_x0000_s2139" o:spt="20" style="position:absolute;left:6343;top:6587;height:312;width:1;" coordsize="21600,21600">
              <v:path arrowok="t"/>
              <v:fill focussize="0,0"/>
              <v:stroke endarrow="block"/>
              <v:imagedata o:title=""/>
              <o:lock v:ext="edit"/>
            </v:line>
            <v:shape id="_x0000_s2140" o:spid="_x0000_s2140" o:spt="202" type="#_x0000_t202" style="position:absolute;left:5263;top:6899;height:468;width:1980;" coordsize="21600,21600">
              <v:path/>
              <v:fill focussize="0,0"/>
              <v:stroke joinstyle="miter"/>
              <v:imagedata o:title=""/>
              <o:lock v:ext="edit"/>
              <v:textbox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4.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上报学院党总支</w:t>
                    </w:r>
                  </w:p>
                </w:txbxContent>
              </v:textbox>
            </v:shape>
            <v:shape id="_x0000_s2141" o:spid="_x0000_s2141" o:spt="202" type="#_x0000_t202" style="position:absolute;left:5083;top:7835;height:780;width:2160;" coordsize="21600,21600">
              <v:path/>
              <v:fill focussize="0,0"/>
              <v:stroke joinstyle="miter"/>
              <v:imagedata o:title=""/>
              <o:lock v:ext="edit"/>
              <v:textbox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5. 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党政联席会讨论推荐人选确定评选名单</w:t>
                    </w:r>
                  </w:p>
                </w:txbxContent>
              </v:textbox>
            </v:shape>
            <v:shape id="_x0000_s2142" o:spid="_x0000_s2142" o:spt="110" type="#_x0000_t110" style="position:absolute;left:4873;top:8927;height:1248;width:2880;" coordsize="21600,21600">
              <v:path/>
              <v:fill focussize="0,0"/>
              <v:stroke joinstyle="miter"/>
              <v:imagedata o:title=""/>
              <o:lock v:ext="edit"/>
              <v:textbox>
                <w:txbxContent>
                  <w:p>
                    <w:pPr>
                      <w:snapToGrid w:val="0"/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6.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结果公示</w:t>
                    </w:r>
                  </w:p>
                  <w:p>
                    <w:pPr>
                      <w:snapToGrid w:val="0"/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是否有异议</w:t>
                    </w:r>
                  </w:p>
                  <w:p/>
                </w:txbxContent>
              </v:textbox>
            </v:shape>
            <v:line id="_x0000_s2143" o:spid="_x0000_s2143" o:spt="20" style="position:absolute;left:6314;top:8615;flip:x;height:312;width:29;" coordsize="21600,21600">
              <v:path arrowok="t"/>
              <v:fill focussize="0,0"/>
              <v:stroke endarrow="block"/>
              <v:imagedata o:title=""/>
              <o:lock v:ext="edit"/>
            </v:line>
            <v:line id="_x0000_s2144" o:spid="_x0000_s2144" o:spt="20" style="position:absolute;left:6313;top:10175;height:288;width:2;" coordsize="21600,21600">
              <v:path arrowok="t"/>
              <v:fill focussize="0,0"/>
              <v:stroke endarrow="block"/>
              <v:imagedata o:title=""/>
              <o:lock v:ext="edit"/>
            </v:line>
            <v:shape id="_x0000_s2145" o:spid="_x0000_s2145" o:spt="3" type="#_x0000_t3" style="position:absolute;left:5083;top:10487;height:936;width:2700;" coordsize="21600,21600">
              <v:path/>
              <v:fill focussize="0,0"/>
              <v:stroke/>
              <v:imagedata o:title=""/>
              <o:lock v:ext="edit"/>
              <v:textbox>
                <w:txbxContent>
                  <w:p>
                    <w:r>
                      <w:rPr>
                        <w:sz w:val="18"/>
                        <w:szCs w:val="18"/>
                      </w:rPr>
                      <w:t>7.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上报学校有关部门</w:t>
                    </w:r>
                  </w:p>
                </w:txbxContent>
              </v:textbox>
            </v:shape>
            <v:line id="_x0000_s2146" o:spid="_x0000_s2146" o:spt="20" style="position:absolute;left:7753;top:9551;height:1;width:1620;" coordsize="21600,21600">
              <v:path arrowok="t"/>
              <v:fill focussize="0,0"/>
              <v:stroke/>
              <v:imagedata o:title=""/>
              <o:lock v:ext="edit"/>
            </v:line>
            <v:line id="_x0000_s2147" o:spid="_x0000_s2147" o:spt="20" style="position:absolute;left:9373;top:8771;flip:y;height:840;width:1;" coordsize="21600,21600">
              <v:path arrowok="t"/>
              <v:fill focussize="0,0"/>
              <v:stroke/>
              <v:imagedata o:title=""/>
              <o:lock v:ext="edit"/>
            </v:line>
            <v:shape id="_x0000_s2148" o:spid="_x0000_s2148" o:spt="176" type="#_x0000_t176" style="position:absolute;left:2383;top:7679;height:936;width:1980;" coordsize="21600,21600">
              <v:path/>
              <v:fill focussize="0,0"/>
              <v:stroke joinstyle="miter"/>
              <v:imagedata o:title=""/>
              <o:lock v:ext="edit"/>
              <v:textbox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顾及情面，忽略原则的现象导致风险存在</w:t>
                    </w:r>
                  </w:p>
                  <w:p/>
                </w:txbxContent>
              </v:textbox>
            </v:shape>
            <v:shape id="_x0000_s2149" o:spid="_x0000_s2149" o:spt="71" type="#_x0000_t71" style="position:absolute;left:4903;top:7991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2150" o:spid="_x0000_s2150" o:spt="20" style="position:absolute;left:4363;top:8147;flip:x;height:1;width:540;" coordsize="21600,21600">
              <v:path arrowok="t"/>
              <v:fill focussize="0,0"/>
              <v:stroke endarrow="block"/>
              <v:imagedata o:title=""/>
              <o:lock v:ext="edit"/>
            </v:line>
            <v:line id="_x0000_s2151" o:spid="_x0000_s2151" o:spt="20" style="position:absolute;left:7213;top:8303;flip:x;height:1;width:2190;" coordsize="21600,21600">
              <v:path arrowok="t"/>
              <v:fill focussize="0,0"/>
              <v:stroke endarrow="block"/>
              <v:imagedata o:title=""/>
              <o:lock v:ext="edit"/>
            </v:line>
            <v:line id="_x0000_s2152" o:spid="_x0000_s2152" o:spt="20" style="position:absolute;left:9373;top:8303;flip:y;height:468;width:0;" coordsize="21600,21600">
              <v:path arrowok="t"/>
              <v:fill focussize="0,0"/>
              <v:stroke/>
              <v:imagedata o:title=""/>
              <o:lock v:ext="edit"/>
            </v:line>
            <w10:wrap type="none"/>
            <w10:anchorlock/>
          </v:group>
        </w:pict>
      </w:r>
      <w:r>
        <w:rPr>
          <w:rFonts w:hint="eastAsia"/>
          <w:b/>
          <w:sz w:val="28"/>
          <w:szCs w:val="28"/>
        </w:rPr>
        <w:t>本工作流程中风险点的防范措施：</w:t>
      </w:r>
    </w:p>
    <w:p>
      <w:pPr>
        <w:spacing w:line="400" w:lineRule="exact"/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w:t>1</w:t>
      </w:r>
      <w:r>
        <w:rPr>
          <w:rFonts w:hint="eastAsia" w:ascii="仿宋_GB2312" w:hAnsi="宋体" w:eastAsia="仿宋_GB2312"/>
          <w:sz w:val="28"/>
          <w:szCs w:val="28"/>
        </w:rPr>
        <w:t>、严格按照学校的评选标准制定学院的评选办法，其中指标的分配要兼顾重点，全面考虑学院教职工的组成、不同专业和学科的特点等，党政联席会扩大会议要按照议事原则充分讨论，认真审议，确保公平、公正、合理、可行。</w:t>
      </w:r>
    </w:p>
    <w:p>
      <w:pPr>
        <w:spacing w:line="400" w:lineRule="exact"/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w:t>2</w:t>
      </w:r>
      <w:r>
        <w:rPr>
          <w:rFonts w:hint="eastAsia" w:ascii="仿宋_GB2312" w:hAnsi="宋体" w:eastAsia="仿宋_GB2312"/>
          <w:sz w:val="28"/>
          <w:szCs w:val="28"/>
        </w:rPr>
        <w:t>、系部推荐要坚持程序，全员参与，坚决杜绝少数人指定或内定的现象。学院要严把系部推荐材料审核关，做到真实可信。</w:t>
      </w:r>
    </w:p>
    <w:p>
      <w:pPr>
        <w:spacing w:line="400" w:lineRule="exact"/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w:t>3</w:t>
      </w:r>
      <w:r>
        <w:rPr>
          <w:rFonts w:hint="eastAsia" w:ascii="仿宋_GB2312" w:hAnsi="宋体" w:eastAsia="仿宋_GB2312"/>
          <w:sz w:val="28"/>
          <w:szCs w:val="28"/>
        </w:rPr>
        <w:t>、推荐名单确定时，要召开党政联席会充分酝酿，采取票决或商议等多种形式进行，防止领导个人说了算的现象发生。</w:t>
      </w:r>
    </w:p>
    <w:p>
      <w:pPr>
        <w:spacing w:line="400" w:lineRule="exact"/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w:t>4</w:t>
      </w:r>
      <w:r>
        <w:rPr>
          <w:rFonts w:hint="eastAsia" w:ascii="仿宋_GB2312" w:hAnsi="宋体" w:eastAsia="仿宋_GB2312"/>
          <w:sz w:val="28"/>
          <w:szCs w:val="28"/>
        </w:rPr>
        <w:t>、坚持评选过程和评选结果的公开、公示，接受教职工的监督。</w:t>
      </w:r>
    </w:p>
    <w:p>
      <w:pPr>
        <w:spacing w:line="500" w:lineRule="exact"/>
        <w:ind w:firstLine="141" w:firstLineChars="50"/>
        <w:rPr>
          <w:rFonts w:asci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4</w:t>
      </w:r>
      <w:r>
        <w:rPr>
          <w:rFonts w:hint="eastAsia" w:ascii="宋体" w:hAnsi="宋体"/>
          <w:b/>
          <w:sz w:val="28"/>
          <w:szCs w:val="28"/>
        </w:rPr>
        <w:t>、办公用品、耗材申购流程图</w:t>
      </w:r>
    </w:p>
    <w:p/>
    <w:p>
      <w:r>
        <w:pict>
          <v:shape id="_x0000_s2153" o:spid="_x0000_s2153" o:spt="109" type="#_x0000_t109" style="position:absolute;left:0pt;margin-left:191.4pt;margin-top:0.6pt;height:23.4pt;width:151.35pt;z-index:102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  <w:r>
                    <w:rPr>
                      <w:rFonts w:hint="eastAsia"/>
                      <w:sz w:val="24"/>
                    </w:rPr>
                    <w:t>、各办公室、系部申请</w:t>
                  </w:r>
                </w:p>
                <w:p>
                  <w:pPr>
                    <w:snapToGrid w:val="0"/>
                    <w:spacing w:line="240" w:lineRule="atLeast"/>
                    <w:rPr>
                      <w:sz w:val="18"/>
                      <w:szCs w:val="18"/>
                    </w:rPr>
                  </w:pPr>
                </w:p>
                <w:p/>
                <w:p/>
              </w:txbxContent>
            </v:textbox>
          </v:shape>
        </w:pict>
      </w:r>
      <w:r>
        <w:pict>
          <v:shape id="_x0000_s2154" o:spid="_x0000_s2154" o:spt="176" type="#_x0000_t176" style="position:absolute;left:0pt;margin-left:16.2pt;margin-top:0pt;height:46.8pt;width:89.15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随意购置，有人为因素影响</w:t>
                  </w:r>
                </w:p>
              </w:txbxContent>
            </v:textbox>
          </v:shape>
        </w:pict>
      </w:r>
      <w:r>
        <w:pict>
          <v:group id="_x0000_s2155" o:spid="_x0000_s2155" o:spt="203" style="position:absolute;left:0pt;margin-left:104.4pt;margin-top:14.4pt;height:15.6pt;width:36pt;z-index:1024;mso-width-relative:page;mso-height-relative:page;" coordorigin="3840,4176" coordsize="720,312203">
            <o:lock v:ext="edit"/>
            <v:shape id="_x0000_s2156" o:spid="_x0000_s2156" o:spt="71" type="#_x0000_t71" style="position:absolute;left:4200;top:4176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2157" o:spid="_x0000_s2157" o:spt="20" style="position:absolute;left:3840;top:4332;flip:x;height:0;width:360;" coordsize="21600,21600">
              <v:path arrowok="t"/>
              <v:fill focussize="0,0"/>
              <v:stroke endarrow="block"/>
              <v:imagedata o:title=""/>
              <o:lock v:ext="edit"/>
            </v:line>
          </v:group>
        </w:pict>
      </w:r>
    </w:p>
    <w:p>
      <w:r>
        <w:pict>
          <v:line id="_x0000_s2158" o:spid="_x0000_s2158" o:spt="20" style="position:absolute;left:0pt;margin-left:258pt;margin-top:11.4pt;height:15.6pt;width:0.05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r>
        <w:pict>
          <v:shape id="_x0000_s2159" o:spid="_x0000_s2159" o:spt="109" type="#_x0000_t109" style="position:absolute;left:0pt;margin-left:198pt;margin-top:13.7pt;height:28.2pt;width:119.4pt;z-index:102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  <w:r>
                    <w:rPr>
                      <w:rFonts w:hint="eastAsia"/>
                      <w:sz w:val="24"/>
                    </w:rPr>
                    <w:t>、分管领导审核</w:t>
                  </w:r>
                </w:p>
              </w:txbxContent>
            </v:textbox>
          </v:shape>
        </w:pict>
      </w:r>
      <w:r>
        <w:pict>
          <v:line id="_x0000_s2160" o:spid="_x0000_s2160" o:spt="20" style="position:absolute;left:0pt;margin-left:360.5pt;margin-top:100pt;height:0pt;width:36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r>
        <w:pict>
          <v:line id="_x0000_s2161" o:spid="_x0000_s2161" o:spt="20" style="position:absolute;left:0pt;flip:y;margin-left:396.5pt;margin-top:11.45pt;height:18.5pt;width:0.05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line id="_x0000_s2162" o:spid="_x0000_s2162" o:spt="20" style="position:absolute;left:0pt;flip:x;margin-left:317.4pt;margin-top:11.45pt;height:0pt;width:78.6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r>
        <w:pict>
          <v:line id="_x0000_s2163" o:spid="_x0000_s2163" o:spt="20" style="position:absolute;left:0pt;margin-left:258.65pt;margin-top:10.7pt;height:15.6pt;width:0.05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r>
        <w:pict>
          <v:rect id="_x0000_s2164" o:spid="_x0000_s2164" o:spt="1" style="position:absolute;left:0pt;margin-left:351pt;margin-top:0.75pt;height:31.2pt;width:90pt;z-index:1024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ind w:firstLine="105" w:firstLineChars="50"/>
                    <w:jc w:val="center"/>
                  </w:pPr>
                  <w:r>
                    <w:rPr>
                      <w:rFonts w:hint="eastAsia"/>
                    </w:rPr>
                    <w:t>复核</w:t>
                  </w:r>
                </w:p>
              </w:txbxContent>
            </v:textbox>
          </v:rect>
        </w:pict>
      </w:r>
      <w:r>
        <w:pict>
          <v:shape id="_x0000_s2165" o:spid="_x0000_s2165" o:spt="110" type="#_x0000_t110" style="position:absolute;left:0pt;margin-left:159.8pt;margin-top:11.3pt;height:85.8pt;width:198pt;z-index:102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adjustRightInd w:val="0"/>
                    <w:snapToGrid w:val="0"/>
                    <w:spacing w:line="240" w:lineRule="atLeast"/>
                    <w:ind w:left="120" w:hanging="120" w:hangingChars="5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  <w:r>
                    <w:rPr>
                      <w:rFonts w:hint="eastAsia"/>
                      <w:sz w:val="24"/>
                    </w:rPr>
                    <w:t>、综合办公室审核汇总</w:t>
                  </w:r>
                </w:p>
              </w:txbxContent>
            </v:textbox>
          </v:shape>
        </w:pict>
      </w:r>
    </w:p>
    <w:p/>
    <w:p>
      <w:r>
        <w:pict>
          <v:line id="_x0000_s2166" o:spid="_x0000_s2166" o:spt="20" style="position:absolute;left:0pt;flip:y;margin-left:396.55pt;margin-top:0.75pt;height:18.5pt;width:0.05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r>
        <w:pict>
          <v:shape id="_x0000_s2167" o:spid="_x0000_s2167" o:spt="202" type="#_x0000_t202" style="position:absolute;left:0pt;margin-left:355.1pt;margin-top:10.15pt;height:24.1pt;width:52.95pt;z-index:102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有异议</w:t>
                  </w:r>
                </w:p>
              </w:txbxContent>
            </v:textbox>
          </v:shape>
        </w:pict>
      </w:r>
    </w:p>
    <w:p/>
    <w:p/>
    <w:p>
      <w:r>
        <w:pict>
          <v:line id="_x0000_s2168" o:spid="_x0000_s2168" o:spt="20" style="position:absolute;left:0pt;margin-left:259.3pt;margin-top:3.9pt;height:34.8pt;width:0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>
      <w:r>
        <w:pict>
          <v:shape id="_x0000_s2169" o:spid="_x0000_s2169" o:spt="109" type="#_x0000_t109" style="position:absolute;left:0pt;margin-left:171pt;margin-top:7.8pt;height:31.2pt;width:177pt;z-index:102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ind w:firstLine="840" w:firstLineChars="350"/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  <w:r>
                    <w:rPr>
                      <w:rFonts w:hint="eastAsia"/>
                      <w:sz w:val="24"/>
                    </w:rPr>
                    <w:t>、院长审批</w:t>
                  </w:r>
                </w:p>
                <w:p>
                  <w:pPr>
                    <w:snapToGrid w:val="0"/>
                    <w:spacing w:line="240" w:lineRule="atLeast"/>
                    <w:rPr>
                      <w:sz w:val="18"/>
                      <w:szCs w:val="18"/>
                    </w:rPr>
                  </w:pPr>
                </w:p>
                <w:p/>
                <w:p/>
              </w:txbxContent>
            </v:textbox>
          </v:shape>
        </w:pict>
      </w:r>
    </w:p>
    <w:p/>
    <w:p>
      <w:r>
        <w:pict>
          <v:line id="_x0000_s2170" o:spid="_x0000_s2170" o:spt="20" style="position:absolute;left:0pt;margin-left:261pt;margin-top:7.8pt;height:34.8pt;width:0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>
      <w:r>
        <w:pict>
          <v:shape id="_x0000_s2171" o:spid="_x0000_s2171" o:spt="3" type="#_x0000_t3" style="position:absolute;left:0pt;margin-left:184.25pt;margin-top:12.2pt;height:55.45pt;width:153pt;z-index:1024;mso-width-relative:page;mso-height-relative:page;" coordsize="21600,21600">
            <v:path/>
            <v:fill focussize="0,0"/>
            <v:stroke weight="1.5pt"/>
            <v:imagedata o:title=""/>
            <o:lock v:ext="edit"/>
            <v:textbox>
              <w:txbxContent>
                <w:p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  <w:r>
                    <w:rPr>
                      <w:rFonts w:hint="eastAsia"/>
                      <w:sz w:val="24"/>
                    </w:rPr>
                    <w:t>、综合办公室集中购置、认领</w:t>
                  </w:r>
                </w:p>
              </w:txbxContent>
            </v:textbox>
          </v:shape>
        </w:pict>
      </w:r>
    </w:p>
    <w:p>
      <w:r>
        <w:pict>
          <v:shape id="_x0000_s2172" o:spid="_x0000_s2172" o:spt="176" type="#_x0000_t176" style="position:absolute;left:0pt;margin-left:54pt;margin-top:0pt;height:46.8pt;width:89.15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多买多报，有人为因素影响</w:t>
                  </w:r>
                </w:p>
              </w:txbxContent>
            </v:textbox>
          </v:shape>
        </w:pict>
      </w:r>
    </w:p>
    <w:p>
      <w:r>
        <w:pict>
          <v:group id="_x0000_s2173" o:spid="_x0000_s2173" o:spt="203" style="position:absolute;left:0pt;margin-left:144pt;margin-top:0pt;height:15.6pt;width:36pt;z-index:1024;mso-width-relative:page;mso-height-relative:page;" coordorigin="3840,4176" coordsize="720,312203">
            <o:lock v:ext="edit"/>
            <v:shape id="_x0000_s2174" o:spid="_x0000_s2174" o:spt="71" type="#_x0000_t71" style="position:absolute;left:4200;top:4176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2175" o:spid="_x0000_s2175" o:spt="20" style="position:absolute;left:3840;top:4332;flip:x;height:0;width:360;" coordsize="21600,21600">
              <v:path arrowok="t"/>
              <v:fill focussize="0,0"/>
              <v:stroke endarrow="block"/>
              <v:imagedata o:title=""/>
              <o:lock v:ext="edit"/>
            </v:line>
          </v:group>
        </w:pict>
      </w:r>
    </w:p>
    <w:p/>
    <w:p/>
    <w:p/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/>
    <w:p>
      <w:pPr>
        <w:spacing w:line="300" w:lineRule="auto"/>
        <w:rPr>
          <w:rFonts w:ascii="仿宋_GB2312" w:eastAsia="仿宋_GB2312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本工作流程中风险点的防范措施：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</w:rPr>
        <w:t>、规范购置办法，加大监督机制，杜绝多买多报现象。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</w:t>
      </w:r>
      <w:r>
        <w:rPr>
          <w:rFonts w:hint="eastAsia" w:ascii="仿宋_GB2312" w:eastAsia="仿宋_GB2312"/>
          <w:sz w:val="28"/>
          <w:szCs w:val="28"/>
        </w:rPr>
        <w:t>、办公用品及耗材由综合办公室按照《体育学院办公用品、耗材管理办法》统一购置，杜绝各办公室室随意购置现象。</w:t>
      </w:r>
    </w:p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仿宋_GB2312" w:eastAsia="仿宋_GB2312"/>
          <w:sz w:val="28"/>
          <w:szCs w:val="28"/>
        </w:rPr>
      </w:pPr>
    </w:p>
    <w:p/>
    <w:p>
      <w:pPr>
        <w:spacing w:line="300" w:lineRule="auto"/>
        <w:outlineLvl w:val="1"/>
        <w:rPr>
          <w:rFonts w:asci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5</w:t>
      </w:r>
      <w:r>
        <w:rPr>
          <w:rFonts w:hint="eastAsia" w:ascii="宋体" w:hAnsi="宋体"/>
          <w:b/>
          <w:sz w:val="28"/>
          <w:szCs w:val="28"/>
        </w:rPr>
        <w:t>、体育器材、体育装备等零星购置流程图</w:t>
      </w:r>
    </w:p>
    <w:p>
      <w:pPr>
        <w:rPr>
          <w:szCs w:val="21"/>
        </w:rPr>
      </w:pPr>
      <w:r>
        <w:pict>
          <v:shape id="_x0000_s2176" o:spid="_x0000_s2176" o:spt="176" type="#_x0000_t176" style="position:absolute;left:0pt;margin-left:50.25pt;margin-top:9.6pt;height:46.8pt;width:89.15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不根据实际需要随意申报</w:t>
                  </w:r>
                </w:p>
                <w:p>
                  <w:pPr>
                    <w:rPr>
                      <w:szCs w:val="21"/>
                    </w:rPr>
                  </w:pPr>
                </w:p>
              </w:txbxContent>
            </v:textbox>
          </v:shape>
        </w:pict>
      </w:r>
      <w:r>
        <w:pict>
          <v:shape id="_x0000_s2177" o:spid="_x0000_s2177" o:spt="3" type="#_x0000_t3" style="position:absolute;left:0pt;margin-left:180pt;margin-top:9.6pt;height:49.2pt;width:153pt;z-index:1024;mso-width-relative:page;mso-height-relative:page;" coordsize="21600,21600">
            <v:path/>
            <v:fill focussize="0,0"/>
            <v:stroke weight="1.5pt"/>
            <v:imagedata o:title=""/>
            <o:lock v:ext="edit"/>
            <v:textbox>
              <w:txbxContent>
                <w:p>
                  <w:pPr>
                    <w:rPr>
                      <w:sz w:val="24"/>
                    </w:rPr>
                  </w:pPr>
                  <w:r>
                    <w:rPr>
                      <w:szCs w:val="21"/>
                    </w:rPr>
                    <w:t>1</w:t>
                  </w:r>
                  <w:r>
                    <w:rPr>
                      <w:rFonts w:hint="eastAsia"/>
                      <w:szCs w:val="21"/>
                    </w:rPr>
                    <w:t>、系部、器材室、教练员提出申请</w:t>
                  </w:r>
                </w:p>
              </w:txbxContent>
            </v:textbox>
          </v:shape>
        </w:pict>
      </w:r>
    </w:p>
    <w:p>
      <w:pPr>
        <w:rPr>
          <w:szCs w:val="21"/>
        </w:rPr>
      </w:pPr>
      <w:r>
        <w:pict>
          <v:group id="_x0000_s2178" o:spid="_x0000_s2178" o:spt="203" style="position:absolute;left:0pt;margin-left:144pt;margin-top:9pt;height:15.6pt;width:36pt;z-index:1024;mso-width-relative:page;mso-height-relative:page;" coordorigin="3840,4176" coordsize="720,312203">
            <o:lock v:ext="edit"/>
            <v:shape id="_x0000_s2179" o:spid="_x0000_s2179" o:spt="71" type="#_x0000_t71" style="position:absolute;left:4200;top:4176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2180" o:spid="_x0000_s2180" o:spt="20" style="position:absolute;left:3840;top:4332;flip:x;height:0;width:360;" coordsize="21600,21600">
              <v:path arrowok="t"/>
              <v:fill focussize="0,0"/>
              <v:stroke endarrow="block"/>
              <v:imagedata o:title=""/>
              <o:lock v:ext="edit"/>
            </v:line>
          </v:group>
        </w:pict>
      </w:r>
    </w:p>
    <w:p>
      <w:pPr>
        <w:rPr>
          <w:szCs w:val="21"/>
        </w:rPr>
      </w:pPr>
      <w:r>
        <w:pict>
          <v:line id="_x0000_s2181" o:spid="_x0000_s2181" o:spt="20" style="position:absolute;left:0pt;flip:y;margin-left:359.25pt;margin-top:7.05pt;height:94.5pt;width:0.8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line id="_x0000_s2182" o:spid="_x0000_s2182" o:spt="20" style="position:absolute;left:0pt;flip:x;margin-left:336pt;margin-top:3.6pt;height:0pt;width:18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rPr>
          <w:szCs w:val="21"/>
        </w:rPr>
      </w:pPr>
      <w:r>
        <w:pict>
          <v:line id="_x0000_s2183" o:spid="_x0000_s2183" o:spt="20" style="position:absolute;left:0pt;margin-left:256.8pt;margin-top:12pt;height:15.6pt;width:0.05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shape id="_x0000_s2184" o:spid="_x0000_s2184" o:spt="202" type="#_x0000_t202" style="position:absolute;left:0pt;margin-left:358.2pt;margin-top:4.8pt;height:75.05pt;width:17.5pt;z-index:102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重新申报</w:t>
                  </w:r>
                </w:p>
              </w:txbxContent>
            </v:textbox>
          </v:shape>
        </w:pict>
      </w:r>
    </w:p>
    <w:p>
      <w:pPr>
        <w:rPr>
          <w:szCs w:val="21"/>
        </w:rPr>
      </w:pPr>
      <w:r>
        <w:pict>
          <v:shape id="_x0000_s2185" o:spid="_x0000_s2185" o:spt="109" type="#_x0000_t109" style="position:absolute;left:0pt;margin-left:198pt;margin-top:13.1pt;height:28.2pt;width:121.2pt;z-index:102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sz w:val="24"/>
                    </w:rPr>
                    <w:t>2</w:t>
                  </w:r>
                  <w:r>
                    <w:rPr>
                      <w:rFonts w:hint="eastAsia"/>
                      <w:sz w:val="24"/>
                    </w:rPr>
                    <w:t>、</w:t>
                  </w:r>
                  <w:r>
                    <w:rPr>
                      <w:rFonts w:hint="eastAsia"/>
                      <w:szCs w:val="21"/>
                    </w:rPr>
                    <w:t>场馆中心审核汇总</w:t>
                  </w:r>
                </w:p>
              </w:txbxContent>
            </v:textbox>
          </v:shape>
        </w:pict>
      </w:r>
    </w:p>
    <w:p>
      <w:pPr>
        <w:rPr>
          <w:szCs w:val="21"/>
        </w:rPr>
      </w:pPr>
    </w:p>
    <w:p>
      <w:pPr>
        <w:rPr>
          <w:szCs w:val="21"/>
        </w:rPr>
      </w:pPr>
      <w:r>
        <w:pict>
          <v:line id="_x0000_s2186" o:spid="_x0000_s2186" o:spt="20" style="position:absolute;left:0pt;margin-left:256.75pt;margin-top:10pt;height:15.6pt;width:0.05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rPr>
          <w:szCs w:val="21"/>
        </w:rPr>
      </w:pPr>
      <w:r>
        <w:pict>
          <v:shape id="_x0000_s2187" o:spid="_x0000_s2187" o:spt="109" type="#_x0000_t109" style="position:absolute;left:0pt;margin-left:190.8pt;margin-top:10pt;height:31.2pt;width:130.25pt;z-index:102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ind w:firstLine="210" w:firstLineChars="100"/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3</w:t>
                  </w:r>
                  <w:r>
                    <w:rPr>
                      <w:rFonts w:hint="eastAsia"/>
                      <w:szCs w:val="21"/>
                    </w:rPr>
                    <w:t>、分管领导审核</w:t>
                  </w:r>
                </w:p>
                <w:p>
                  <w:pPr>
                    <w:snapToGrid w:val="0"/>
                    <w:spacing w:line="240" w:lineRule="atLeast"/>
                    <w:rPr>
                      <w:sz w:val="18"/>
                      <w:szCs w:val="18"/>
                    </w:rPr>
                  </w:pPr>
                </w:p>
                <w:p/>
                <w:p/>
              </w:txbxContent>
            </v:textbox>
          </v:shape>
        </w:pict>
      </w:r>
    </w:p>
    <w:p>
      <w:pPr>
        <w:rPr>
          <w:szCs w:val="21"/>
        </w:rPr>
      </w:pPr>
      <w:r>
        <w:pict>
          <v:line id="_x0000_s2188" o:spid="_x0000_s2188" o:spt="20" style="position:absolute;left:0pt;flip:y;margin-left:406.7pt;margin-top:5.25pt;height:275.6pt;width:0.75pt;z-index:1024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pict>
          <v:rect id="_x0000_s2189" o:spid="_x0000_s2189" o:spt="1" style="position:absolute;left:0pt;margin-left:325.5pt;margin-top:15.45pt;height:23.4pt;width:63pt;z-index:1024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ind w:firstLine="105" w:firstLineChars="50"/>
                    <w:jc w:val="center"/>
                  </w:pPr>
                  <w:r>
                    <w:rPr>
                      <w:rFonts w:hint="eastAsia"/>
                    </w:rPr>
                    <w:t>组织复核</w:t>
                  </w:r>
                </w:p>
              </w:txbxContent>
            </v:textbox>
          </v:rect>
        </w:pict>
      </w:r>
      <w:r>
        <w:pict>
          <v:line id="_x0000_s2190" o:spid="_x0000_s2190" o:spt="20" style="position:absolute;left:0pt;flip:y;margin-left:321.05pt;margin-top:5.4pt;height:0.6pt;width:86.35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rPr>
          <w:szCs w:val="21"/>
        </w:rPr>
      </w:pPr>
      <w:r>
        <w:pict>
          <v:line id="_x0000_s2191" o:spid="_x0000_s2191" o:spt="20" style="position:absolute;left:0pt;margin-left:257.45pt;margin-top:10.1pt;height:17.55pt;width:0.05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rPr>
          <w:szCs w:val="21"/>
        </w:rPr>
      </w:pPr>
      <w:r>
        <w:pict>
          <v:shape id="_x0000_s2192" o:spid="_x0000_s2192" o:spt="202" type="#_x0000_t202" style="position:absolute;left:0pt;margin-left:360pt;margin-top:7.65pt;height:56.45pt;width:17.5pt;z-index:102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有</w:t>
                  </w:r>
                </w:p>
                <w:p>
                  <w:r>
                    <w:rPr>
                      <w:rFonts w:hint="eastAsia"/>
                    </w:rPr>
                    <w:t>异</w:t>
                  </w:r>
                </w:p>
                <w:p>
                  <w:r>
                    <w:rPr>
                      <w:rFonts w:hint="eastAsia"/>
                    </w:rPr>
                    <w:t>议</w:t>
                  </w:r>
                </w:p>
              </w:txbxContent>
            </v:textbox>
          </v:shape>
        </w:pict>
      </w:r>
      <w:r>
        <w:pict>
          <v:line id="_x0000_s2193" o:spid="_x0000_s2193" o:spt="20" style="position:absolute;left:0pt;flip:x y;margin-left:359.25pt;margin-top:7.2pt;height:36.05pt;width:0.4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shape id="_x0000_s2194" o:spid="_x0000_s2194" o:spt="110" type="#_x0000_t110" style="position:absolute;left:0pt;margin-left:160.7pt;margin-top:11.9pt;height:70.9pt;width:198pt;z-index:102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adjustRightInd w:val="0"/>
                    <w:snapToGrid w:val="0"/>
                    <w:spacing w:line="240" w:lineRule="atLeast"/>
                    <w:ind w:left="105" w:hanging="105" w:hangingChars="50"/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4</w:t>
                  </w:r>
                  <w:r>
                    <w:rPr>
                      <w:rFonts w:hint="eastAsia"/>
                      <w:szCs w:val="21"/>
                    </w:rPr>
                    <w:t>、院长审批</w:t>
                  </w:r>
                </w:p>
              </w:txbxContent>
            </v:textbox>
          </v:shape>
        </w:pict>
      </w: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  <w:r>
        <w:pict>
          <v:line id="_x0000_s2195" o:spid="_x0000_s2195" o:spt="20" style="position:absolute;left:0pt;margin-left:329.55pt;margin-top:9.5pt;height:92.35pt;width:0.05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rPr>
          <w:szCs w:val="21"/>
        </w:rPr>
      </w:pPr>
      <w:r>
        <w:pict>
          <v:line id="_x0000_s2196" o:spid="_x0000_s2196" o:spt="20" style="position:absolute;left:0pt;margin-left:226.05pt;margin-top:8.85pt;height:21.9pt;width:0.8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rPr>
          <w:szCs w:val="21"/>
        </w:rPr>
      </w:pPr>
      <w:r>
        <w:pict>
          <v:shape id="_x0000_s2197" o:spid="_x0000_s2197" o:spt="202" type="#_x0000_t202" style="position:absolute;left:0pt;margin-left:103.95pt;margin-top:14.5pt;height:23.4pt;width:97.9pt;z-index:102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t xml:space="preserve">   5000</w:t>
                  </w:r>
                  <w:r>
                    <w:rPr>
                      <w:rFonts w:hint="eastAsia"/>
                    </w:rPr>
                    <w:t>元以上</w:t>
                  </w:r>
                </w:p>
              </w:txbxContent>
            </v:textbox>
          </v:shape>
        </w:pict>
      </w:r>
    </w:p>
    <w:p>
      <w:pPr>
        <w:rPr>
          <w:szCs w:val="21"/>
        </w:rPr>
      </w:pPr>
      <w:r>
        <w:pict>
          <v:shape id="_x0000_s2198" o:spid="_x0000_s2198" o:spt="202" type="#_x0000_t202" style="position:absolute;left:0pt;margin-left:328.5pt;margin-top:5.25pt;height:23.4pt;width:79.6pt;z-index:102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t>5000</w:t>
                  </w:r>
                  <w:r>
                    <w:rPr>
                      <w:rFonts w:hint="eastAsia"/>
                    </w:rPr>
                    <w:t>元以下</w:t>
                  </w:r>
                </w:p>
              </w:txbxContent>
            </v:textbox>
          </v:shape>
        </w:pict>
      </w:r>
      <w:r>
        <w:pict>
          <v:shape id="_x0000_s2199" o:spid="_x0000_s2199" o:spt="109" type="#_x0000_t109" style="position:absolute;left:0pt;margin-left:191.25pt;margin-top:1.2pt;height:31.2pt;width:135pt;z-index:102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  <w:r>
                    <w:rPr>
                      <w:rFonts w:hint="eastAsia"/>
                      <w:sz w:val="24"/>
                    </w:rPr>
                    <w:t>、院党政联席会审议</w:t>
                  </w:r>
                </w:p>
                <w:p>
                  <w:pPr>
                    <w:snapToGrid w:val="0"/>
                    <w:spacing w:line="240" w:lineRule="atLeast"/>
                    <w:rPr>
                      <w:sz w:val="18"/>
                      <w:szCs w:val="18"/>
                    </w:rPr>
                  </w:pPr>
                </w:p>
                <w:p/>
                <w:p/>
              </w:txbxContent>
            </v:textbox>
          </v:shape>
        </w:pict>
      </w:r>
    </w:p>
    <w:p>
      <w:pPr>
        <w:rPr>
          <w:szCs w:val="21"/>
        </w:rPr>
      </w:pPr>
      <w:r>
        <w:pict>
          <v:shape id="_x0000_s2200" o:spid="_x0000_s2200" o:spt="202" type="#_x0000_t202" style="position:absolute;left:0pt;margin-left:408pt;margin-top:14.4pt;height:23.4pt;width:68.4pt;z-index:102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t>2000</w:t>
                  </w:r>
                  <w:r>
                    <w:rPr>
                      <w:rFonts w:hint="eastAsia"/>
                    </w:rPr>
                    <w:t>元以内</w:t>
                  </w:r>
                </w:p>
              </w:txbxContent>
            </v:textbox>
          </v:shape>
        </w:pict>
      </w:r>
    </w:p>
    <w:p>
      <w:pPr>
        <w:rPr>
          <w:szCs w:val="21"/>
        </w:rPr>
      </w:pPr>
      <w:r>
        <w:pict>
          <v:line id="_x0000_s2201" o:spid="_x0000_s2201" o:spt="20" style="position:absolute;left:0pt;margin-left:229.2pt;margin-top:1.2pt;height:18.3pt;width:0.8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rPr>
          <w:szCs w:val="21"/>
        </w:rPr>
      </w:pPr>
      <w:r>
        <w:pict>
          <v:shape id="_x0000_s2202" o:spid="_x0000_s2202" o:spt="176" type="#_x0000_t176" style="position:absolute;left:0pt;margin-left:66.75pt;margin-top:8.85pt;height:46.8pt;width:89.15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不根据学校要求及时上报</w:t>
                  </w:r>
                </w:p>
              </w:txbxContent>
            </v:textbox>
          </v:shape>
        </w:pict>
      </w:r>
      <w:r>
        <w:pict>
          <v:shape id="_x0000_s2203" o:spid="_x0000_s2203" o:spt="3" type="#_x0000_t3" style="position:absolute;left:0pt;margin-left:196.25pt;margin-top:3.2pt;height:55.45pt;width:153pt;z-index:1024;mso-width-relative:page;mso-height-relative:page;" coordsize="21600,21600">
            <v:path/>
            <v:fill focussize="0,0"/>
            <v:stroke weight="1.5pt"/>
            <v:imagedata o:title=""/>
            <o:lock v:ext="edit"/>
            <v:textbox>
              <w:txbxContent>
                <w:p>
                  <w:pPr>
                    <w:ind w:left="479" w:leftChars="114" w:hanging="240" w:hangingChars="100"/>
                    <w:rPr>
                      <w:sz w:val="24"/>
                    </w:rPr>
                  </w:pPr>
                  <w:r>
                    <w:rPr>
                      <w:sz w:val="24"/>
                    </w:rPr>
                    <w:t>6</w:t>
                  </w:r>
                  <w:r>
                    <w:rPr>
                      <w:rFonts w:hint="eastAsia"/>
                      <w:sz w:val="24"/>
                    </w:rPr>
                    <w:t>、提交学校招标办组织购置</w:t>
                  </w:r>
                </w:p>
              </w:txbxContent>
            </v:textbox>
          </v:shape>
        </w:pict>
      </w:r>
    </w:p>
    <w:p>
      <w:pPr>
        <w:rPr>
          <w:szCs w:val="21"/>
        </w:rPr>
      </w:pPr>
      <w:r>
        <w:pict>
          <v:shape id="_x0000_s2204" o:spid="_x0000_s2204" o:spt="202" type="#_x0000_t202" style="position:absolute;left:0pt;margin-left:381pt;margin-top:12.15pt;height:87.15pt;width:17.5pt;z-index:102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一万元以下</w:t>
                  </w:r>
                </w:p>
              </w:txbxContent>
            </v:textbox>
          </v:shape>
        </w:pict>
      </w:r>
      <w:r>
        <w:pict>
          <v:line id="_x0000_s2205" o:spid="_x0000_s2205" o:spt="20" style="position:absolute;left:0pt;margin-left:350.25pt;margin-top:15.15pt;height:0.05pt;width:27.75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group id="_x0000_s2206" o:spid="_x0000_s2206" o:spt="203" style="position:absolute;left:0pt;margin-left:159pt;margin-top:6.6pt;height:15.6pt;width:36pt;z-index:1024;mso-width-relative:page;mso-height-relative:page;" coordorigin="3840,4176" coordsize="720,312203">
            <o:lock v:ext="edit"/>
            <v:shape id="_x0000_s2207" o:spid="_x0000_s2207" o:spt="71" type="#_x0000_t71" style="position:absolute;left:4200;top:4176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2208" o:spid="_x0000_s2208" o:spt="20" style="position:absolute;left:3840;top:4332;flip:x;height:0;width:360;" coordsize="21600,21600">
              <v:path arrowok="t"/>
              <v:fill focussize="0,0"/>
              <v:stroke endarrow="block"/>
              <v:imagedata o:title=""/>
              <o:lock v:ext="edit"/>
            </v:line>
          </v:group>
        </w:pict>
      </w:r>
    </w:p>
    <w:p>
      <w:pPr>
        <w:rPr>
          <w:szCs w:val="21"/>
        </w:rPr>
      </w:pPr>
      <w:r>
        <w:pict>
          <v:line id="_x0000_s2209" o:spid="_x0000_s2209" o:spt="20" style="position:absolute;left:0pt;flip:x;margin-left:375.8pt;margin-top:5.3pt;height:48.7pt;width:0.8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shape id="_x0000_s2210" o:spid="_x0000_s2210" o:spt="202" type="#_x0000_t202" style="position:absolute;left:0pt;margin-left:352.5pt;margin-top:0.6pt;height:70.2pt;width:17.5pt;z-index:102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经许可</w:t>
                  </w:r>
                </w:p>
              </w:txbxContent>
            </v:textbox>
          </v:shape>
        </w:pict>
      </w:r>
    </w:p>
    <w:p>
      <w:pPr>
        <w:rPr>
          <w:szCs w:val="21"/>
        </w:rPr>
      </w:pPr>
    </w:p>
    <w:p>
      <w:pPr>
        <w:rPr>
          <w:szCs w:val="21"/>
        </w:rPr>
      </w:pPr>
      <w:r>
        <w:pict>
          <v:shape id="_x0000_s2211" o:spid="_x0000_s2211" o:spt="176" type="#_x0000_t176" style="position:absolute;left:0pt;margin-left:41.25pt;margin-top:8.4pt;height:83.4pt;width:107.15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未经允许自行采购。采购小组不健全，未进行询价，有人为因素影响</w:t>
                  </w:r>
                </w:p>
              </w:txbxContent>
            </v:textbox>
          </v:shape>
        </w:pict>
      </w:r>
    </w:p>
    <w:p>
      <w:pPr>
        <w:rPr>
          <w:szCs w:val="21"/>
        </w:rPr>
      </w:pPr>
    </w:p>
    <w:p>
      <w:pPr>
        <w:rPr>
          <w:szCs w:val="21"/>
        </w:rPr>
      </w:pPr>
      <w:r>
        <w:pict>
          <v:group id="_x0000_s2212" o:spid="_x0000_s2212" o:spt="203" style="position:absolute;left:0pt;margin-left:147.75pt;margin-top:14.4pt;height:15.6pt;width:36pt;z-index:1024;mso-width-relative:page;mso-height-relative:page;" coordorigin="3840,4176" coordsize="720,312203">
            <o:lock v:ext="edit"/>
            <v:shape id="_x0000_s2213" o:spid="_x0000_s2213" o:spt="71" type="#_x0000_t71" style="position:absolute;left:4200;top:4176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2214" o:spid="_x0000_s2214" o:spt="20" style="position:absolute;left:3840;top:4332;flip:x;height:0;width:360;" coordsize="21600,21600">
              <v:path arrowok="t"/>
              <v:fill focussize="0,0"/>
              <v:stroke endarrow="block"/>
              <v:imagedata o:title=""/>
              <o:lock v:ext="edit"/>
            </v:line>
          </v:group>
        </w:pict>
      </w:r>
      <w:r>
        <w:pict>
          <v:line id="_x0000_s2215" o:spid="_x0000_s2215" o:spt="20" style="position:absolute;left:0pt;flip:x;margin-left:355.5pt;margin-top:15.6pt;height:0pt;width:47.3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shape id="_x0000_s2216" o:spid="_x0000_s2216" o:spt="109" type="#_x0000_t109" style="position:absolute;left:0pt;margin-left:179.25pt;margin-top:1.2pt;height:35.6pt;width:177pt;z-index:102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7</w:t>
                  </w:r>
                  <w:r>
                    <w:rPr>
                      <w:rFonts w:hint="eastAsia"/>
                      <w:sz w:val="24"/>
                    </w:rPr>
                    <w:t>、采购小组负责组织采购</w:t>
                  </w:r>
                </w:p>
                <w:p/>
                <w:p/>
              </w:txbxContent>
            </v:textbox>
          </v:shape>
        </w:pict>
      </w: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spacing w:line="300" w:lineRule="auto"/>
        <w:rPr>
          <w:rFonts w:ascii="仿宋_GB2312" w:eastAsia="仿宋_GB2312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本工作流程中风险点的防范措施：</w:t>
      </w:r>
    </w:p>
    <w:p>
      <w:pPr>
        <w:spacing w:line="4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</w:rPr>
        <w:t>、系部、器材室、教练员提出器材需求申请，分管领导审核。</w:t>
      </w:r>
    </w:p>
    <w:p>
      <w:pPr>
        <w:spacing w:line="4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</w:t>
      </w:r>
      <w:r>
        <w:rPr>
          <w:rFonts w:hint="eastAsia" w:ascii="仿宋_GB2312" w:eastAsia="仿宋_GB2312"/>
          <w:sz w:val="28"/>
          <w:szCs w:val="28"/>
        </w:rPr>
        <w:t>、所申报购置的体育器材、体育装备等金额大于10</w:t>
      </w:r>
      <w:r>
        <w:rPr>
          <w:rFonts w:ascii="仿宋_GB2312" w:eastAsia="仿宋_GB2312"/>
          <w:sz w:val="28"/>
          <w:szCs w:val="28"/>
        </w:rPr>
        <w:t>000</w:t>
      </w:r>
      <w:r>
        <w:rPr>
          <w:rFonts w:hint="eastAsia" w:ascii="仿宋_GB2312" w:eastAsia="仿宋_GB2312"/>
          <w:sz w:val="28"/>
          <w:szCs w:val="28"/>
        </w:rPr>
        <w:t>元后，必须报资产管理处招标办按规定统一购置；</w:t>
      </w:r>
    </w:p>
    <w:p>
      <w:pPr>
        <w:snapToGrid w:val="0"/>
        <w:spacing w:line="400" w:lineRule="exact"/>
        <w:rPr>
          <w:rFonts w:ascii="仿宋_GB2312" w:hAnsi="华文仿宋" w:eastAsia="仿宋_GB2312" w:cs="华文仿宋"/>
          <w:bCs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3</w:t>
      </w:r>
      <w:r>
        <w:rPr>
          <w:rFonts w:hint="eastAsia" w:ascii="仿宋_GB2312" w:eastAsia="仿宋_GB2312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</w:rPr>
        <w:t>万元以下经资产处招标办授权需学院自行安排购置的，学院购置小组负责进行询价、采购、验收、入库。采购小组由综合办公室、场馆中心、器材使用专业教师等组成。</w:t>
      </w:r>
    </w:p>
    <w:p>
      <w:pPr>
        <w:spacing w:line="4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4</w:t>
      </w:r>
      <w:r>
        <w:rPr>
          <w:rFonts w:hint="eastAsia" w:ascii="仿宋_GB2312" w:eastAsia="仿宋_GB2312"/>
          <w:sz w:val="28"/>
          <w:szCs w:val="28"/>
        </w:rPr>
        <w:t>、零星购置的小额器材由场馆中心按照《体育器材零星购置管理办法》统一购置，杜绝多买多报现象。</w:t>
      </w:r>
    </w:p>
    <w:p/>
    <w:p>
      <w:r>
        <w:rPr>
          <w:rFonts w:ascii="宋体" w:hAnsi="宋体"/>
          <w:b/>
          <w:sz w:val="28"/>
          <w:szCs w:val="28"/>
        </w:rPr>
        <w:t>6</w:t>
      </w:r>
      <w:r>
        <w:rPr>
          <w:rFonts w:hint="eastAsia" w:ascii="宋体" w:hAnsi="宋体"/>
          <w:b/>
          <w:sz w:val="28"/>
          <w:szCs w:val="28"/>
        </w:rPr>
        <w:t>、体育场馆收费、使用审批流程表</w:t>
      </w:r>
    </w:p>
    <w:p>
      <w:r>
        <w:pict>
          <v:shape id="_x0000_s2217" o:spid="_x0000_s2217" o:spt="3" type="#_x0000_t3" style="position:absolute;left:0pt;margin-left:180pt;margin-top:10.8pt;height:34.15pt;width:153pt;z-index:1024;mso-width-relative:page;mso-height-relative:page;" coordsize="21600,21600">
            <v:path/>
            <v:fill focussize="0,0"/>
            <v:stroke weight="1.5pt"/>
            <v:imagedata o:title=""/>
            <o:lock v:ext="edit"/>
            <v:textbox>
              <w:txbxContent>
                <w:p>
                  <w:pPr>
                    <w:ind w:firstLine="240" w:firstLineChars="100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  <w:r>
                    <w:rPr>
                      <w:rFonts w:hint="eastAsia"/>
                      <w:sz w:val="24"/>
                    </w:rPr>
                    <w:t>、使用单位申请</w:t>
                  </w:r>
                </w:p>
              </w:txbxContent>
            </v:textbox>
          </v:shape>
        </w:pict>
      </w:r>
    </w:p>
    <w:p/>
    <w:p>
      <w:r>
        <w:pict>
          <v:line id="_x0000_s2218" o:spid="_x0000_s2218" o:spt="20" style="position:absolute;left:0pt;margin-left:254.85pt;margin-top:12.85pt;height:27.35pt;width:0.8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>
      <w:r>
        <w:pict>
          <v:shape id="_x0000_s2219" o:spid="_x0000_s2219" o:spt="176" type="#_x0000_t176" style="position:absolute;left:0pt;margin-left:49.5pt;margin-top:1.65pt;height:55.75pt;width:80.2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根据收费标准场馆中心参与定价</w:t>
                  </w:r>
                </w:p>
              </w:txbxContent>
            </v:textbox>
          </v:shape>
        </w:pict>
      </w:r>
      <w:r>
        <w:pict>
          <v:shape id="_x0000_s2220" o:spid="_x0000_s2220" o:spt="109" type="#_x0000_t109" style="position:absolute;left:0pt;margin-left:172.25pt;margin-top:7.15pt;height:31.2pt;width:177pt;z-index:102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ind w:firstLine="240" w:firstLineChars="10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  <w:r>
                    <w:rPr>
                      <w:rFonts w:hint="eastAsia"/>
                      <w:sz w:val="24"/>
                    </w:rPr>
                    <w:t>、综合办公室洽谈、定价</w:t>
                  </w:r>
                </w:p>
                <w:p>
                  <w:pPr>
                    <w:snapToGrid w:val="0"/>
                    <w:spacing w:line="240" w:lineRule="atLeast"/>
                    <w:rPr>
                      <w:sz w:val="18"/>
                      <w:szCs w:val="18"/>
                    </w:rPr>
                  </w:pPr>
                </w:p>
                <w:p/>
                <w:p/>
              </w:txbxContent>
            </v:textbox>
          </v:shape>
        </w:pict>
      </w:r>
    </w:p>
    <w:p>
      <w:r>
        <w:pict>
          <v:group id="_x0000_s2221" o:spid="_x0000_s2221" o:spt="203" style="position:absolute;left:0pt;margin-left:134.25pt;margin-top:0.45pt;height:15.6pt;width:36pt;z-index:1024;mso-width-relative:page;mso-height-relative:page;" coordorigin="3840,4176" coordsize="720,312203">
            <o:lock v:ext="edit"/>
            <v:shape id="_x0000_s2222" o:spid="_x0000_s2222" o:spt="71" type="#_x0000_t71" style="position:absolute;left:4200;top:4176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2223" o:spid="_x0000_s2223" o:spt="20" style="position:absolute;left:3840;top:4332;flip:x;height:0;width:360;" coordsize="21600,21600">
              <v:path arrowok="t"/>
              <v:fill focussize="0,0"/>
              <v:stroke endarrow="block"/>
              <v:imagedata o:title=""/>
              <o:lock v:ext="edit"/>
            </v:line>
          </v:group>
        </w:pict>
      </w:r>
    </w:p>
    <w:p>
      <w:r>
        <w:pict>
          <v:line id="_x0000_s2224" o:spid="_x0000_s2224" o:spt="20" style="position:absolute;left:0pt;flip:x;margin-left:326.3pt;margin-top:9.5pt;height:79.75pt;width:1.4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line id="_x0000_s2225" o:spid="_x0000_s2225" o:spt="20" style="position:absolute;left:0pt;margin-left:195pt;margin-top:8.65pt;height:81.35pt;width:0.05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r>
        <w:pict>
          <v:shape id="_x0000_s2226" o:spid="_x0000_s2226" o:spt="176" type="#_x0000_t176" style="position:absolute;left:0pt;margin-left:291.3pt;margin-top:14.85pt;height:46.8pt;width:89.15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大型活动或租金超过10</w:t>
                  </w:r>
                  <w:r>
                    <w:rPr>
                      <w:szCs w:val="21"/>
                    </w:rPr>
                    <w:t>000</w:t>
                  </w:r>
                  <w:r>
                    <w:rPr>
                      <w:rFonts w:hint="eastAsia"/>
                      <w:szCs w:val="21"/>
                    </w:rPr>
                    <w:t>元</w:t>
                  </w:r>
                </w:p>
              </w:txbxContent>
            </v:textbox>
          </v:shape>
        </w:pict>
      </w:r>
      <w:r>
        <w:pict>
          <v:shape id="_x0000_s2227" o:spid="_x0000_s2227" o:spt="176" type="#_x0000_t176" style="position:absolute;left:0pt;margin-left:136.05pt;margin-top:14.85pt;height:46.8pt;width:89.15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小型活动或租金10</w:t>
                  </w:r>
                  <w:r>
                    <w:rPr>
                      <w:szCs w:val="21"/>
                    </w:rPr>
                    <w:t>000</w:t>
                  </w:r>
                  <w:r>
                    <w:rPr>
                      <w:rFonts w:hint="eastAsia"/>
                      <w:szCs w:val="21"/>
                    </w:rPr>
                    <w:t>元以下</w:t>
                  </w:r>
                </w:p>
              </w:txbxContent>
            </v:textbox>
          </v:shape>
        </w:pict>
      </w:r>
    </w:p>
    <w:p/>
    <w:p/>
    <w:p>
      <w:r>
        <w:pict>
          <v:shape id="_x0000_s2228" o:spid="_x0000_s2228" o:spt="110" type="#_x0000_t110" style="position:absolute;left:0pt;margin-left:171.1pt;margin-top:15.5pt;height:45.45pt;width:189pt;z-index:102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adjustRightInd w:val="0"/>
                    <w:snapToGrid w:val="0"/>
                    <w:spacing w:line="240" w:lineRule="atLeast"/>
                    <w:ind w:left="120" w:hanging="120" w:hangingChars="5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  <w:r>
                    <w:rPr>
                      <w:rFonts w:hint="eastAsia"/>
                      <w:sz w:val="24"/>
                    </w:rPr>
                    <w:t>、分管领导审批</w:t>
                  </w:r>
                </w:p>
              </w:txbxContent>
            </v:textbox>
          </v:shape>
        </w:pict>
      </w:r>
    </w:p>
    <w:p/>
    <w:p>
      <w:r>
        <w:pict>
          <v:line id="_x0000_s2229" o:spid="_x0000_s2229" o:spt="20" style="position:absolute;left:0pt;margin-left:327.55pt;margin-top:14.3pt;height:18.4pt;width:0.1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r>
        <w:pict>
          <v:line id="_x0000_s2230" o:spid="_x0000_s2230" o:spt="20" style="position:absolute;left:0pt;margin-left:237.25pt;margin-top:12.95pt;height:98.6pt;width:0.75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r>
        <w:pict>
          <v:shape id="_x0000_s2231" o:spid="_x0000_s2231" o:spt="110" type="#_x0000_t110" style="position:absolute;left:0pt;margin-left:248.3pt;margin-top:0.35pt;height:34.2pt;width:155.3pt;z-index:102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adjustRightInd w:val="0"/>
                    <w:snapToGrid w:val="0"/>
                    <w:spacing w:line="240" w:lineRule="atLeast"/>
                    <w:ind w:left="120" w:hanging="120" w:hangingChars="5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  <w:r>
                    <w:rPr>
                      <w:rFonts w:hint="eastAsia"/>
                      <w:sz w:val="24"/>
                    </w:rPr>
                    <w:t>、院长审批</w:t>
                  </w:r>
                </w:p>
              </w:txbxContent>
            </v:textbox>
          </v:shape>
        </w:pict>
      </w:r>
    </w:p>
    <w:p/>
    <w:p>
      <w:r>
        <w:pict>
          <v:line id="_x0000_s2232" o:spid="_x0000_s2232" o:spt="20" style="position:absolute;left:0pt;margin-left:325.3pt;margin-top:2.9pt;height:18.4pt;width:0.85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r>
        <w:pict>
          <v:shape id="_x0000_s2233" o:spid="_x0000_s2233" o:spt="109" type="#_x0000_t109" style="position:absolute;left:0pt;margin-left:259.2pt;margin-top:6pt;height:26.75pt;width:135pt;z-index:102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  <w:r>
                    <w:rPr>
                      <w:rFonts w:hint="eastAsia"/>
                      <w:sz w:val="24"/>
                    </w:rPr>
                    <w:t>、院党政联席会研究</w:t>
                  </w:r>
                </w:p>
                <w:p>
                  <w:pPr>
                    <w:snapToGrid w:val="0"/>
                    <w:spacing w:line="240" w:lineRule="atLeast"/>
                    <w:rPr>
                      <w:sz w:val="18"/>
                      <w:szCs w:val="18"/>
                    </w:rPr>
                  </w:pPr>
                </w:p>
                <w:p/>
                <w:p/>
              </w:txbxContent>
            </v:textbox>
          </v:shape>
        </w:pict>
      </w:r>
    </w:p>
    <w:p/>
    <w:p>
      <w:r>
        <w:pict>
          <v:shape id="_x0000_s2234" o:spid="_x0000_s2234" o:spt="176" type="#_x0000_t176" style="position:absolute;left:0pt;margin-left:82.5pt;margin-top:5.7pt;height:56.6pt;width:89.15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专人协助上交财务处，办公室留缴费底单</w:t>
                  </w:r>
                </w:p>
              </w:txbxContent>
            </v:textbox>
          </v:shape>
        </w:pict>
      </w:r>
      <w:r>
        <w:pict>
          <v:line id="_x0000_s2235" o:spid="_x0000_s2235" o:spt="20" style="position:absolute;left:0pt;margin-left:327.55pt;margin-top:0.35pt;height:17.65pt;width:0.1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r>
        <w:pict>
          <v:group id="_x0000_s2236" o:spid="_x0000_s2236" o:spt="203" style="position:absolute;left:0pt;margin-left:172.5pt;margin-top:7.95pt;height:15.6pt;width:36pt;z-index:1024;mso-width-relative:page;mso-height-relative:page;" coordorigin="3840,4176" coordsize="720,312203">
            <o:lock v:ext="edit"/>
            <v:shape id="_x0000_s2237" o:spid="_x0000_s2237" o:spt="71" type="#_x0000_t71" style="position:absolute;left:4200;top:4176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2238" o:spid="_x0000_s2238" o:spt="20" style="position:absolute;left:3840;top:4332;flip:x;height:0;width:360;" coordsize="21600,21600">
              <v:path arrowok="t"/>
              <v:fill focussize="0,0"/>
              <v:stroke endarrow="block"/>
              <v:imagedata o:title=""/>
              <o:lock v:ext="edit"/>
            </v:line>
          </v:group>
        </w:pict>
      </w:r>
      <w:r>
        <w:pict>
          <v:shape id="_x0000_s2239" o:spid="_x0000_s2239" o:spt="109" type="#_x0000_t109" style="position:absolute;left:0pt;margin-left:205.2pt;margin-top:2.7pt;height:26.75pt;width:152.3pt;z-index:102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6</w:t>
                  </w:r>
                  <w:r>
                    <w:rPr>
                      <w:rFonts w:hint="eastAsia"/>
                      <w:sz w:val="24"/>
                    </w:rPr>
                    <w:t>、办公室协助办理缴费</w:t>
                  </w:r>
                </w:p>
                <w:p>
                  <w:pPr>
                    <w:snapToGrid w:val="0"/>
                    <w:spacing w:line="240" w:lineRule="atLeast"/>
                    <w:rPr>
                      <w:sz w:val="18"/>
                      <w:szCs w:val="18"/>
                    </w:rPr>
                  </w:pPr>
                </w:p>
                <w:p/>
                <w:p/>
              </w:txbxContent>
            </v:textbox>
          </v:shape>
        </w:pict>
      </w:r>
    </w:p>
    <w:p>
      <w:r>
        <w:pict>
          <v:line id="_x0000_s2240" o:spid="_x0000_s2240" o:spt="20" style="position:absolute;left:0pt;margin-left:277.25pt;margin-top:14.15pt;height:22.9pt;width:0.15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r>
        <w:pict>
          <v:shape id="_x0000_s2241" o:spid="_x0000_s2241" o:spt="176" type="#_x0000_t176" style="position:absolute;left:0pt;margin-left:393pt;margin-top:9.15pt;height:56.6pt;width:89.15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协助收费办理人员签字，办公室签字</w:t>
                  </w:r>
                </w:p>
              </w:txbxContent>
            </v:textbox>
          </v:shape>
        </w:pict>
      </w:r>
    </w:p>
    <w:p>
      <w:r>
        <w:pict>
          <v:group id="_x0000_s2242" o:spid="_x0000_s2242" o:spt="203" style="position:absolute;left:0pt;margin-left:353.25pt;margin-top:9.9pt;height:15.6pt;width:36pt;rotation:11796480f;z-index:1024;mso-width-relative:page;mso-height-relative:page;" coordorigin="3840,4176" coordsize="720,312203">
            <o:lock v:ext="edit"/>
            <v:shape id="_x0000_s2243" o:spid="_x0000_s2243" o:spt="71" type="#_x0000_t71" style="position:absolute;left:4200;top:4176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2244" o:spid="_x0000_s2244" o:spt="20" style="position:absolute;left:3840;top:4332;flip:x;height:0;width:360;" coordsize="21600,21600">
              <v:path arrowok="t"/>
              <v:fill focussize="0,0"/>
              <v:stroke endarrow="block"/>
              <v:imagedata o:title=""/>
              <o:lock v:ext="edit"/>
            </v:line>
          </v:group>
        </w:pict>
      </w:r>
      <w:r>
        <w:pict>
          <v:shape id="_x0000_s2245" o:spid="_x0000_s2245" o:spt="109" type="#_x0000_t109" style="position:absolute;left:0pt;margin-left:206.7pt;margin-top:4.65pt;height:27.45pt;width:147.75pt;z-index:102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7</w:t>
                  </w:r>
                  <w:r>
                    <w:rPr>
                      <w:rFonts w:hint="eastAsia"/>
                      <w:sz w:val="24"/>
                    </w:rPr>
                    <w:t>、填写场地使用通知单</w:t>
                  </w:r>
                </w:p>
                <w:p>
                  <w:pPr>
                    <w:snapToGrid w:val="0"/>
                    <w:spacing w:line="240" w:lineRule="atLeast"/>
                    <w:rPr>
                      <w:sz w:val="18"/>
                      <w:szCs w:val="18"/>
                    </w:rPr>
                  </w:pPr>
                </w:p>
                <w:p/>
                <w:p/>
              </w:txbxContent>
            </v:textbox>
          </v:shape>
        </w:pict>
      </w:r>
    </w:p>
    <w:p/>
    <w:p>
      <w:r>
        <w:pict>
          <v:line id="_x0000_s2246" o:spid="_x0000_s2246" o:spt="20" style="position:absolute;left:0pt;margin-left:278pt;margin-top:0.5pt;height:22.9pt;width:0.15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r>
        <w:pict>
          <v:shape id="_x0000_s2247" o:spid="_x0000_s2247" o:spt="3" type="#_x0000_t3" style="position:absolute;left:0pt;margin-left:185pt;margin-top:8.75pt;height:27.9pt;width:193.5pt;z-index:1024;mso-width-relative:page;mso-height-relative:page;" coordsize="21600,21600">
            <v:path/>
            <v:fill focussize="0,0"/>
            <v:stroke weight="1.5pt"/>
            <v:imagedata o:title=""/>
            <o:lock v:ext="edit"/>
            <v:textbox>
              <w:txbxContent>
                <w:p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8</w:t>
                  </w:r>
                  <w:r>
                    <w:rPr>
                      <w:rFonts w:hint="eastAsia"/>
                      <w:sz w:val="24"/>
                    </w:rPr>
                    <w:t>、场馆中心安排使用</w:t>
                  </w:r>
                </w:p>
              </w:txbxContent>
            </v:textbox>
          </v:shape>
        </w:pict>
      </w:r>
    </w:p>
    <w:p>
      <w:pPr>
        <w:spacing w:line="500" w:lineRule="exact"/>
        <w:rPr>
          <w:b/>
          <w:sz w:val="28"/>
          <w:szCs w:val="28"/>
        </w:rPr>
      </w:pPr>
    </w:p>
    <w:p>
      <w:pPr>
        <w:spacing w:line="500" w:lineRule="exact"/>
        <w:rPr>
          <w:rFonts w:ascii="仿宋_GB2312" w:eastAsia="仿宋_GB2312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本工作流程中风险点的防范措施：</w:t>
      </w:r>
    </w:p>
    <w:p>
      <w:pPr>
        <w:spacing w:line="500" w:lineRule="exact"/>
        <w:ind w:firstLine="140" w:firstLineChars="5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</w:rPr>
        <w:t>、根据教学、训练及情况，合理安排场馆的使用；外来单位使用必须上报分管领导，经审批同意后方可使用。</w:t>
      </w:r>
    </w:p>
    <w:p>
      <w:pPr>
        <w:spacing w:line="500" w:lineRule="exact"/>
        <w:ind w:firstLine="140" w:firstLineChars="5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</w:t>
      </w:r>
      <w:r>
        <w:rPr>
          <w:rFonts w:hint="eastAsia" w:ascii="仿宋_GB2312" w:eastAsia="仿宋_GB2312"/>
          <w:sz w:val="28"/>
          <w:szCs w:val="28"/>
        </w:rPr>
        <w:t>、严格按照收费标准收费，使用价格由办公室主任和场馆中心主任同时洽谈，经费必须上交学校账户，场馆中心负责经费转学院创收。</w:t>
      </w:r>
    </w:p>
    <w:p>
      <w:pPr>
        <w:spacing w:line="500" w:lineRule="exact"/>
        <w:ind w:firstLine="140" w:firstLineChars="5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3、办公室根据缴费开具场地使用通知单，场馆中心安排使用，办公室和场地管理员各留底单。</w:t>
      </w:r>
    </w:p>
    <w:p>
      <w:pPr>
        <w:spacing w:line="500" w:lineRule="exact"/>
        <w:ind w:firstLine="140" w:firstLineChars="5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</w:t>
      </w:r>
      <w:r>
        <w:rPr>
          <w:rFonts w:hint="eastAsia" w:ascii="仿宋_GB2312" w:eastAsia="仿宋_GB2312"/>
          <w:bCs/>
          <w:sz w:val="28"/>
          <w:szCs w:val="28"/>
        </w:rPr>
        <w:t>、强化管理力度，杜绝私自安排使用。</w:t>
      </w:r>
    </w:p>
    <w:p>
      <w:pPr>
        <w:rPr>
          <w:rFonts w:asci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7</w:t>
      </w:r>
      <w:r>
        <w:rPr>
          <w:rFonts w:hint="eastAsia" w:ascii="宋体" w:hAnsi="宋体"/>
          <w:b/>
          <w:sz w:val="28"/>
          <w:szCs w:val="28"/>
        </w:rPr>
        <w:t>、体育器材、设备维修流程图</w:t>
      </w:r>
    </w:p>
    <w:p/>
    <w:p>
      <w:r>
        <w:pict>
          <v:shape id="_x0000_s2248" o:spid="_x0000_s2248" o:spt="3" type="#_x0000_t3" style="position:absolute;left:0pt;margin-left:180pt;margin-top:0pt;height:55.45pt;width:153pt;z-index:1024;mso-width-relative:page;mso-height-relative:page;" coordsize="21600,21600">
            <v:path/>
            <v:fill focussize="0,0"/>
            <v:stroke weight="1.5pt"/>
            <v:imagedata o:title=""/>
            <o:lock v:ext="edit"/>
            <v:textbox>
              <w:txbxContent>
                <w:p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  <w:r>
                    <w:rPr>
                      <w:rFonts w:hint="eastAsia"/>
                      <w:sz w:val="24"/>
                    </w:rPr>
                    <w:t>、场馆管理员提出维修申请</w:t>
                  </w:r>
                </w:p>
              </w:txbxContent>
            </v:textbox>
          </v:shape>
        </w:pict>
      </w:r>
      <w:r>
        <w:pict>
          <v:line id="_x0000_s2249" o:spid="_x0000_s2249" o:spt="20" style="position:absolute;left:0pt;margin-left:259.75pt;margin-top:131pt;height:34.8pt;width:0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shape id="_x0000_s2250" o:spid="_x0000_s2250" o:spt="109" type="#_x0000_t109" style="position:absolute;left:0pt;margin-left:169.25pt;margin-top:98.8pt;height:31.2pt;width:177pt;z-index:102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ind w:firstLine="240" w:firstLineChars="10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  <w:r>
                    <w:rPr>
                      <w:rFonts w:hint="eastAsia"/>
                      <w:sz w:val="24"/>
                    </w:rPr>
                    <w:t>、场馆中心负责审核</w:t>
                  </w:r>
                </w:p>
                <w:p>
                  <w:pPr>
                    <w:snapToGrid w:val="0"/>
                    <w:spacing w:line="240" w:lineRule="atLeast"/>
                    <w:rPr>
                      <w:sz w:val="18"/>
                      <w:szCs w:val="18"/>
                    </w:rPr>
                  </w:pPr>
                </w:p>
                <w:p/>
                <w:p/>
              </w:txbxContent>
            </v:textbox>
          </v:shape>
        </w:pict>
      </w:r>
    </w:p>
    <w:p/>
    <w:p/>
    <w:p>
      <w:r>
        <w:pict>
          <v:line id="_x0000_s2251" o:spid="_x0000_s2251" o:spt="20" style="position:absolute;left:0pt;margin-left:258pt;margin-top:8.1pt;height:34.8pt;width:0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/>
    <w:p/>
    <w:p/>
    <w:p/>
    <w:p/>
    <w:p>
      <w:r>
        <w:pict>
          <v:shape id="_x0000_s2252" o:spid="_x0000_s2252" o:spt="109" type="#_x0000_t109" style="position:absolute;left:0pt;margin-left:194.4pt;margin-top:10.8pt;height:31.2pt;width:130.25pt;z-index:102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ind w:firstLine="240" w:firstLineChars="10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  <w:r>
                    <w:rPr>
                      <w:rFonts w:hint="eastAsia"/>
                      <w:sz w:val="24"/>
                    </w:rPr>
                    <w:t>、分管领导审核</w:t>
                  </w:r>
                </w:p>
                <w:p>
                  <w:pPr>
                    <w:snapToGrid w:val="0"/>
                    <w:spacing w:line="240" w:lineRule="atLeast"/>
                    <w:rPr>
                      <w:sz w:val="18"/>
                      <w:szCs w:val="18"/>
                    </w:rPr>
                  </w:pPr>
                </w:p>
                <w:p/>
                <w:p/>
              </w:txbxContent>
            </v:textbox>
          </v:shape>
        </w:pict>
      </w:r>
    </w:p>
    <w:p/>
    <w:p>
      <w:r>
        <w:pict>
          <v:line id="_x0000_s2253" o:spid="_x0000_s2253" o:spt="20" style="position:absolute;left:0pt;margin-left:261.05pt;margin-top:10.9pt;height:34.8pt;width:0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/>
    <w:p>
      <w:r>
        <w:pict>
          <v:shape id="_x0000_s2254" o:spid="_x0000_s2254" o:spt="110" type="#_x0000_t110" style="position:absolute;left:0pt;margin-left:162.8pt;margin-top:2.5pt;height:70.9pt;width:198pt;z-index:102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ind w:left="479" w:leftChars="114" w:hanging="240" w:hangingChars="100"/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  <w:r>
                    <w:rPr>
                      <w:rFonts w:hint="eastAsia"/>
                      <w:sz w:val="24"/>
                    </w:rPr>
                    <w:t>、提交物业公司组织维修</w:t>
                  </w:r>
                </w:p>
                <w:p>
                  <w:pPr>
                    <w:adjustRightInd w:val="0"/>
                    <w:snapToGrid w:val="0"/>
                    <w:spacing w:line="240" w:lineRule="atLeast"/>
                    <w:ind w:left="120" w:hanging="120" w:hangingChars="50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院长审批</w:t>
                  </w:r>
                </w:p>
              </w:txbxContent>
            </v:textbox>
          </v:shape>
        </w:pict>
      </w:r>
    </w:p>
    <w:p/>
    <w:p/>
    <w:p/>
    <w:p/>
    <w:p>
      <w:r>
        <w:pict>
          <v:line id="_x0000_s2255" o:spid="_x0000_s2255" o:spt="20" style="position:absolute;left:0pt;margin-left:262.65pt;margin-top:0.5pt;height:34.8pt;width:0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>
      <w:r>
        <w:pict>
          <v:shape id="_x0000_s2256" o:spid="_x0000_s2256" o:spt="109" type="#_x0000_t109" style="position:absolute;left:0pt;margin-left:177.9pt;margin-top:7.2pt;height:40.8pt;width:177pt;z-index:102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  <w:r>
                    <w:rPr>
                      <w:rFonts w:hint="eastAsia"/>
                      <w:sz w:val="24"/>
                    </w:rPr>
                    <w:t>、场馆中心组织验收</w:t>
                  </w:r>
                </w:p>
                <w:p/>
              </w:txbxContent>
            </v:textbox>
          </v:shape>
        </w:pict>
      </w:r>
    </w:p>
    <w:p/>
    <w:p/>
    <w:p/>
    <w:p/>
    <w:p/>
    <w:p>
      <w:pPr>
        <w:spacing w:line="30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本工作流程中风险点的防范措施：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</w:rPr>
        <w:t>、场馆中心根据管理员申报情况，及时上报分管领导；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</w:t>
      </w:r>
      <w:r>
        <w:rPr>
          <w:rFonts w:hint="eastAsia" w:ascii="仿宋_GB2312" w:eastAsia="仿宋_GB2312"/>
          <w:sz w:val="28"/>
          <w:szCs w:val="28"/>
        </w:rPr>
        <w:t>、分管领导根据实际情况审批。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3</w:t>
      </w:r>
      <w:r>
        <w:rPr>
          <w:rFonts w:hint="eastAsia" w:ascii="仿宋_GB2312" w:eastAsia="仿宋_GB2312"/>
          <w:sz w:val="28"/>
          <w:szCs w:val="28"/>
        </w:rPr>
        <w:t>、场馆中心负责上报物业公司，做好记录，督促维修。</w:t>
      </w:r>
    </w:p>
    <w:p>
      <w:r>
        <w:rPr>
          <w:rFonts w:ascii="仿宋_GB2312" w:eastAsia="仿宋_GB2312"/>
          <w:sz w:val="28"/>
          <w:szCs w:val="28"/>
        </w:rPr>
        <w:t>4</w:t>
      </w:r>
      <w:r>
        <w:rPr>
          <w:rFonts w:hint="eastAsia" w:ascii="仿宋_GB2312" w:eastAsia="仿宋_GB2312"/>
          <w:sz w:val="28"/>
          <w:szCs w:val="28"/>
        </w:rPr>
        <w:t>、场馆中心负责验收。</w:t>
      </w:r>
    </w:p>
    <w:p/>
    <w:p>
      <w:pPr>
        <w:rPr>
          <w:rFonts w:ascii="宋体"/>
          <w:b/>
          <w:sz w:val="28"/>
          <w:szCs w:val="28"/>
        </w:rPr>
      </w:pPr>
    </w:p>
    <w:p>
      <w:pPr>
        <w:rPr>
          <w:rFonts w:asci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8</w:t>
      </w:r>
      <w:r>
        <w:rPr>
          <w:rFonts w:hint="eastAsia" w:ascii="宋体" w:hAnsi="宋体"/>
          <w:b/>
          <w:sz w:val="28"/>
          <w:szCs w:val="28"/>
        </w:rPr>
        <w:t>、易损耗体育器材领用流程图</w:t>
      </w:r>
    </w:p>
    <w:p>
      <w:r>
        <w:pict>
          <v:shape id="_x0000_s2257" o:spid="_x0000_s2257" o:spt="3" type="#_x0000_t3" style="position:absolute;left:0pt;margin-left:183.6pt;margin-top:7.8pt;height:58.8pt;width:153pt;z-index:1024;mso-width-relative:page;mso-height-relative:page;" coordsize="21600,21600">
            <v:path/>
            <v:fill focussize="0,0"/>
            <v:stroke weight="1.5pt"/>
            <v:imagedata o:title=""/>
            <o:lock v:ext="edit"/>
            <v:textbox>
              <w:txbxContent>
                <w:p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  <w:r>
                    <w:rPr>
                      <w:rFonts w:hint="eastAsia"/>
                      <w:sz w:val="24"/>
                    </w:rPr>
                    <w:t>、系部、教师、器材管理员提出申请</w:t>
                  </w:r>
                </w:p>
              </w:txbxContent>
            </v:textbox>
          </v:shape>
        </w:pict>
      </w:r>
    </w:p>
    <w:p/>
    <w:p/>
    <w:p/>
    <w:p>
      <w:r>
        <w:pict>
          <v:line id="_x0000_s2258" o:spid="_x0000_s2258" o:spt="20" style="position:absolute;left:0pt;margin-left:261.75pt;margin-top:5.85pt;height:34.8pt;width:0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>
      <w:r>
        <w:pict>
          <v:shape id="_x0000_s2259" o:spid="_x0000_s2259" o:spt="109" type="#_x0000_t109" style="position:absolute;left:0pt;margin-left:169.25pt;margin-top:11.05pt;height:31.2pt;width:177pt;z-index:102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ind w:firstLine="240" w:firstLineChars="10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  <w:r>
                    <w:rPr>
                      <w:rFonts w:hint="eastAsia"/>
                      <w:sz w:val="24"/>
                    </w:rPr>
                    <w:t>、教学科研办公室审核</w:t>
                  </w:r>
                </w:p>
                <w:p>
                  <w:pPr>
                    <w:snapToGrid w:val="0"/>
                    <w:spacing w:line="240" w:lineRule="atLeast"/>
                    <w:rPr>
                      <w:sz w:val="18"/>
                      <w:szCs w:val="18"/>
                    </w:rPr>
                  </w:pPr>
                </w:p>
                <w:p/>
                <w:p/>
              </w:txbxContent>
            </v:textbox>
          </v:shape>
        </w:pict>
      </w:r>
    </w:p>
    <w:p>
      <w:r>
        <w:pict>
          <v:shape id="_x0000_s2260" o:spid="_x0000_s2260" o:spt="176" type="#_x0000_t176" style="position:absolute;left:0pt;margin-left:36pt;margin-top:0pt;height:62.4pt;width:89.15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审核不仔细，出现多领冒领，造成浪费</w:t>
                  </w:r>
                </w:p>
                <w:p>
                  <w:pPr>
                    <w:rPr>
                      <w:szCs w:val="21"/>
                    </w:rPr>
                  </w:pPr>
                </w:p>
              </w:txbxContent>
            </v:textbox>
          </v:shape>
        </w:pict>
      </w:r>
    </w:p>
    <w:p>
      <w:r>
        <w:pict>
          <v:line id="_x0000_s2261" o:spid="_x0000_s2261" o:spt="20" style="position:absolute;left:0pt;margin-left:260.5pt;margin-top:9.8pt;height:34.8pt;width:0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group id="_x0000_s2262" o:spid="_x0000_s2262" o:spt="203" style="position:absolute;left:0pt;margin-left:126pt;margin-top:0pt;height:15.6pt;width:36pt;z-index:1024;mso-width-relative:page;mso-height-relative:page;" coordorigin="3840,4176" coordsize="720,312203">
            <o:lock v:ext="edit"/>
            <v:shape id="_x0000_s2263" o:spid="_x0000_s2263" o:spt="71" type="#_x0000_t71" style="position:absolute;left:4200;top:4176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2264" o:spid="_x0000_s2264" o:spt="20" style="position:absolute;left:3840;top:4332;flip:x;height:0;width:360;" coordsize="21600,21600">
              <v:path arrowok="t"/>
              <v:fill focussize="0,0"/>
              <v:stroke endarrow="block"/>
              <v:imagedata o:title=""/>
              <o:lock v:ext="edit"/>
            </v:line>
          </v:group>
        </w:pict>
      </w:r>
    </w:p>
    <w:p/>
    <w:p>
      <w:r>
        <w:pict>
          <v:shape id="_x0000_s2265" o:spid="_x0000_s2265" o:spt="109" type="#_x0000_t109" style="position:absolute;left:0pt;margin-left:171.75pt;margin-top:15.3pt;height:31.2pt;width:177pt;z-index:102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ind w:firstLine="240" w:firstLineChars="10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  <w:r>
                    <w:rPr>
                      <w:rFonts w:hint="eastAsia"/>
                      <w:sz w:val="24"/>
                    </w:rPr>
                    <w:t>、场馆中心审核</w:t>
                  </w:r>
                </w:p>
                <w:p>
                  <w:pPr>
                    <w:snapToGrid w:val="0"/>
                    <w:spacing w:line="240" w:lineRule="atLeast"/>
                    <w:rPr>
                      <w:sz w:val="18"/>
                      <w:szCs w:val="18"/>
                    </w:rPr>
                  </w:pPr>
                </w:p>
                <w:p/>
                <w:p/>
              </w:txbxContent>
            </v:textbox>
          </v:shape>
        </w:pict>
      </w:r>
    </w:p>
    <w:p/>
    <w:p/>
    <w:p>
      <w:pPr>
        <w:ind w:firstLine="210" w:firstLineChars="100"/>
        <w:jc w:val="center"/>
        <w:rPr>
          <w:sz w:val="24"/>
        </w:rPr>
      </w:pPr>
      <w:r>
        <w:pict>
          <v:line id="_x0000_s2266" o:spid="_x0000_s2266" o:spt="20" style="position:absolute;left:0pt;margin-left:259.75pt;margin-top:5.3pt;height:34.8pt;width:0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>
      <w:r>
        <w:pict>
          <v:shape id="_x0000_s2267" o:spid="_x0000_s2267" o:spt="110" type="#_x0000_t110" style="position:absolute;left:0pt;margin-left:162.5pt;margin-top:10.4pt;height:85.8pt;width:198pt;z-index:102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adjustRightInd w:val="0"/>
                    <w:snapToGrid w:val="0"/>
                    <w:spacing w:line="240" w:lineRule="atLeast"/>
                    <w:ind w:left="120" w:hanging="120" w:hangingChars="5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4</w:t>
                  </w:r>
                  <w:r>
                    <w:rPr>
                      <w:rFonts w:hint="eastAsia"/>
                      <w:sz w:val="24"/>
                    </w:rPr>
                    <w:t>、分管领导审批</w:t>
                  </w:r>
                </w:p>
              </w:txbxContent>
            </v:textbox>
          </v:shape>
        </w:pict>
      </w:r>
    </w:p>
    <w:p/>
    <w:p/>
    <w:p/>
    <w:p/>
    <w:p/>
    <w:p>
      <w:r>
        <w:pict>
          <v:line id="_x0000_s2268" o:spid="_x0000_s2268" o:spt="20" style="position:absolute;left:0pt;margin-left:261.25pt;margin-top:4.35pt;height:34.8pt;width:0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>
      <w:r>
        <w:pict>
          <v:shape id="_x0000_s2269" o:spid="_x0000_s2269" o:spt="176" type="#_x0000_t176" style="position:absolute;left:0pt;margin-left:47.25pt;margin-top:8.7pt;height:46.8pt;width:89.15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未经领导审批，私自发放</w:t>
                  </w:r>
                </w:p>
                <w:p>
                  <w:pPr>
                    <w:rPr>
                      <w:szCs w:val="21"/>
                    </w:rPr>
                  </w:pPr>
                </w:p>
              </w:txbxContent>
            </v:textbox>
          </v:shape>
        </w:pict>
      </w:r>
      <w:r>
        <w:pict>
          <v:shape id="_x0000_s2270" o:spid="_x0000_s2270" o:spt="109" type="#_x0000_t109" style="position:absolute;left:0pt;margin-left:176.25pt;margin-top:11.25pt;height:31.2pt;width:177pt;z-index:102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ind w:firstLine="360" w:firstLineChars="150"/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  <w:r>
                    <w:rPr>
                      <w:rFonts w:hint="eastAsia"/>
                      <w:sz w:val="24"/>
                    </w:rPr>
                    <w:t>、仓库管理员发放</w:t>
                  </w:r>
                </w:p>
                <w:p>
                  <w:pPr>
                    <w:snapToGrid w:val="0"/>
                    <w:spacing w:line="240" w:lineRule="atLeast"/>
                    <w:rPr>
                      <w:sz w:val="18"/>
                      <w:szCs w:val="18"/>
                    </w:rPr>
                  </w:pPr>
                </w:p>
                <w:p/>
                <w:p/>
              </w:txbxContent>
            </v:textbox>
          </v:shape>
        </w:pict>
      </w:r>
    </w:p>
    <w:p>
      <w:r>
        <w:pict>
          <v:group id="_x0000_s2271" o:spid="_x0000_s2271" o:spt="203" style="position:absolute;left:0pt;margin-left:138.75pt;margin-top:6.45pt;height:15.6pt;width:36pt;z-index:1024;mso-width-relative:page;mso-height-relative:page;" coordorigin="3840,4176" coordsize="720,312203">
            <o:lock v:ext="edit"/>
            <v:shape id="_x0000_s2272" o:spid="_x0000_s2272" o:spt="71" type="#_x0000_t71" style="position:absolute;left:4200;top:4176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2273" o:spid="_x0000_s2273" o:spt="20" style="position:absolute;left:3840;top:4332;flip:x;height:0;width:360;" coordsize="21600,21600">
              <v:path arrowok="t"/>
              <v:fill focussize="0,0"/>
              <v:stroke endarrow="block"/>
              <v:imagedata o:title=""/>
              <o:lock v:ext="edit"/>
            </v:line>
          </v:group>
        </w:pict>
      </w:r>
    </w:p>
    <w:p/>
    <w:p/>
    <w:p/>
    <w:p/>
    <w:p>
      <w:pPr>
        <w:spacing w:line="300" w:lineRule="auto"/>
        <w:rPr>
          <w:rFonts w:ascii="仿宋_GB2312" w:eastAsia="仿宋_GB2312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本工作流程中风险点的防范措施：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</w:rPr>
        <w:t>、教学科研办公室、场馆中心根据教学、训练实际需要，对器材申请领用仔细审核，杜绝冒领多领。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</w:t>
      </w:r>
      <w:r>
        <w:rPr>
          <w:rFonts w:hint="eastAsia" w:ascii="仿宋_GB2312" w:eastAsia="仿宋_GB2312"/>
          <w:sz w:val="28"/>
          <w:szCs w:val="28"/>
        </w:rPr>
        <w:t>、仓库管理员严格按照《易损耗体育器材领用管理办法》发放器材，谁领用谁签字，不得私自乱发。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3</w:t>
      </w:r>
      <w:r>
        <w:rPr>
          <w:rFonts w:hint="eastAsia" w:ascii="仿宋_GB2312" w:eastAsia="仿宋_GB2312"/>
          <w:sz w:val="28"/>
          <w:szCs w:val="28"/>
        </w:rPr>
        <w:t>、场馆中心定期进行库存清查及账目核对，杜绝违纪现象发生。</w:t>
      </w:r>
    </w:p>
    <w:p>
      <w:pPr>
        <w:rPr>
          <w:rFonts w:ascii="黑体" w:eastAsia="黑体"/>
          <w:sz w:val="32"/>
          <w:szCs w:val="32"/>
        </w:rPr>
      </w:pPr>
    </w:p>
    <w:p>
      <w:pPr>
        <w:spacing w:line="300" w:lineRule="auto"/>
        <w:outlineLvl w:val="1"/>
        <w:rPr>
          <w:rFonts w:asci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9、公务接待、用车审批流程图</w:t>
      </w:r>
    </w:p>
    <w:p>
      <w:r>
        <w:pict>
          <v:shape id="_x0000_s2274" o:spid="_x0000_s2274" o:spt="109" type="#_x0000_t109" style="position:absolute;left:0pt;margin-left:178.1pt;margin-top:10.8pt;height:31.8pt;width:171.75pt;z-index:102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ind w:firstLine="240" w:firstLineChars="100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  <w:r>
                    <w:rPr>
                      <w:rFonts w:hint="eastAsia"/>
                      <w:sz w:val="24"/>
                    </w:rPr>
                    <w:t>、使用人填写审批表</w:t>
                  </w:r>
                </w:p>
                <w:p>
                  <w:pPr>
                    <w:snapToGrid w:val="0"/>
                    <w:spacing w:line="240" w:lineRule="atLeast"/>
                    <w:rPr>
                      <w:sz w:val="18"/>
                      <w:szCs w:val="18"/>
                    </w:rPr>
                  </w:pPr>
                </w:p>
                <w:p/>
                <w:p/>
              </w:txbxContent>
            </v:textbox>
          </v:shape>
        </w:pict>
      </w:r>
    </w:p>
    <w:p/>
    <w:p>
      <w:r>
        <w:pict>
          <v:line id="_x0000_s2275" o:spid="_x0000_s2275" o:spt="20" style="position:absolute;left:0pt;margin-left:258pt;margin-top:11.4pt;height:15.6pt;width:0.05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r>
        <w:pict>
          <v:shape id="_x0000_s2276" o:spid="_x0000_s2276" o:spt="110" type="#_x0000_t110" style="position:absolute;left:0pt;margin-left:160.85pt;margin-top:14.2pt;height:57.05pt;width:198pt;z-index:102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adjustRightInd w:val="0"/>
                    <w:snapToGrid w:val="0"/>
                    <w:spacing w:line="240" w:lineRule="atLeast"/>
                    <w:ind w:left="120" w:hanging="120" w:hangingChars="5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  <w:r>
                    <w:rPr>
                      <w:rFonts w:hint="eastAsia"/>
                      <w:sz w:val="24"/>
                    </w:rPr>
                    <w:t>、分管领导审核</w:t>
                  </w:r>
                </w:p>
              </w:txbxContent>
            </v:textbox>
          </v:shape>
        </w:pict>
      </w:r>
    </w:p>
    <w:p/>
    <w:p/>
    <w:p/>
    <w:p>
      <w:r>
        <w:pict>
          <v:line id="_x0000_s2277" o:spid="_x0000_s2277" o:spt="20" style="position:absolute;left:0pt;margin-left:258pt;margin-top:12.6pt;height:34.8pt;width:0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>
      <w:r>
        <w:pict>
          <v:shape id="_x0000_s2278" o:spid="_x0000_s2278" o:spt="176" type="#_x0000_t176" style="position:absolute;left:0pt;margin-left:31.2pt;margin-top:9.4pt;height:43.05pt;width:89.15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未经审批，随意安排</w:t>
                  </w:r>
                </w:p>
              </w:txbxContent>
            </v:textbox>
          </v:shape>
        </w:pict>
      </w:r>
    </w:p>
    <w:p>
      <w:r>
        <w:pict>
          <v:group id="_x0000_s2279" o:spid="_x0000_s2279" o:spt="203" style="position:absolute;left:0pt;margin-left:129.35pt;margin-top:8.4pt;height:15.6pt;width:36pt;z-index:1024;mso-width-relative:page;mso-height-relative:page;" coordorigin="3840,4176" coordsize="720,312203">
            <o:lock v:ext="edit"/>
            <v:shape id="_x0000_s2280" o:spid="_x0000_s2280" o:spt="71" type="#_x0000_t71" style="position:absolute;left:4200;top:4176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2281" o:spid="_x0000_s2281" o:spt="20" style="position:absolute;left:3840;top:4332;flip:x;height:0;width:360;" coordsize="21600,21600">
              <v:path arrowok="t"/>
              <v:fill focussize="0,0"/>
              <v:stroke endarrow="block"/>
              <v:imagedata o:title=""/>
              <o:lock v:ext="edit"/>
            </v:line>
          </v:group>
        </w:pict>
      </w:r>
      <w:r>
        <w:pict>
          <v:shape id="_x0000_s2282" o:spid="_x0000_s2282" o:spt="109" type="#_x0000_t109" style="position:absolute;left:0pt;margin-left:178.1pt;margin-top:0.6pt;height:31.2pt;width:177pt;z-index:102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ind w:firstLine="840" w:firstLineChars="350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  <w:r>
                    <w:rPr>
                      <w:rFonts w:hint="eastAsia"/>
                      <w:sz w:val="24"/>
                    </w:rPr>
                    <w:t>、院长审批</w:t>
                  </w:r>
                </w:p>
                <w:p>
                  <w:pPr>
                    <w:snapToGrid w:val="0"/>
                    <w:spacing w:line="240" w:lineRule="atLeast"/>
                    <w:rPr>
                      <w:sz w:val="18"/>
                      <w:szCs w:val="18"/>
                    </w:rPr>
                  </w:pPr>
                </w:p>
                <w:p/>
                <w:p/>
              </w:txbxContent>
            </v:textbox>
          </v:shape>
        </w:pict>
      </w:r>
    </w:p>
    <w:p/>
    <w:p>
      <w:r>
        <w:pict>
          <v:line id="_x0000_s2283" o:spid="_x0000_s2283" o:spt="20" style="position:absolute;left:0pt;margin-left:258.05pt;margin-top:7.8pt;height:34.8pt;width:0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/>
    <w:p>
      <w:r>
        <w:pict>
          <v:shape id="_x0000_s2284" o:spid="_x0000_s2284" o:spt="176" type="#_x0000_t176" style="position:absolute;left:0pt;margin-left:37.2pt;margin-top:3.3pt;height:40.8pt;width:89.15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没有邀请函，随意安排</w:t>
                  </w:r>
                </w:p>
              </w:txbxContent>
            </v:textbox>
          </v:shape>
        </w:pict>
      </w:r>
      <w:r>
        <w:pict>
          <v:shape id="_x0000_s2285" o:spid="_x0000_s2285" o:spt="3" type="#_x0000_t3" style="position:absolute;left:0pt;margin-left:186.15pt;margin-top:1.05pt;height:48.75pt;width:168.95pt;z-index:1024;mso-width-relative:page;mso-height-relative:page;" coordsize="21600,21600">
            <v:path/>
            <v:fill focussize="0,0"/>
            <v:stroke weight="1.5pt"/>
            <v:imagedata o:title=""/>
            <o:lock v:ext="edit"/>
            <v:textbox>
              <w:txbxContent>
                <w:p>
                  <w:r>
                    <w:rPr>
                      <w:sz w:val="24"/>
                    </w:rPr>
                    <w:t>4</w:t>
                  </w:r>
                  <w:r>
                    <w:rPr>
                      <w:rFonts w:hint="eastAsia"/>
                      <w:sz w:val="24"/>
                    </w:rPr>
                    <w:t>、提交审批表、邀请函等材料</w:t>
                  </w:r>
                </w:p>
              </w:txbxContent>
            </v:textbox>
          </v:shape>
        </w:pict>
      </w:r>
    </w:p>
    <w:p>
      <w:r>
        <w:pict>
          <v:group id="_x0000_s2286" o:spid="_x0000_s2286" o:spt="203" style="position:absolute;left:0pt;margin-left:130.85pt;margin-top:1.5pt;height:15.6pt;width:36pt;z-index:1024;mso-width-relative:page;mso-height-relative:page;" coordorigin="3840,4176" coordsize="720,312203">
            <o:lock v:ext="edit"/>
            <v:shape id="_x0000_s2287" o:spid="_x0000_s2287" o:spt="71" type="#_x0000_t71" style="position:absolute;left:4200;top:4176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2288" o:spid="_x0000_s2288" o:spt="20" style="position:absolute;left:3840;top:4332;flip:x;height:0;width:360;" coordsize="21600,21600">
              <v:path arrowok="t"/>
              <v:fill focussize="0,0"/>
              <v:stroke endarrow="block"/>
              <v:imagedata o:title=""/>
              <o:lock v:ext="edit"/>
            </v:line>
          </v:group>
        </w:pict>
      </w:r>
    </w:p>
    <w:p>
      <w:r>
        <w:pict>
          <v:line id="_x0000_s2289" o:spid="_x0000_s2289" o:spt="20" style="position:absolute;left:0pt;margin-left:258.05pt;margin-top:12pt;height:34.8pt;width:0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/>
    <w:p>
      <w:r>
        <w:pict>
          <v:shape id="_x0000_s2290" o:spid="_x0000_s2290" o:spt="109" type="#_x0000_t109" style="position:absolute;left:0pt;margin-left:186.15pt;margin-top:0pt;height:31.2pt;width:177pt;z-index:102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ind w:firstLine="240" w:firstLineChars="100"/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  <w:r>
                    <w:rPr>
                      <w:rFonts w:hint="eastAsia"/>
                      <w:sz w:val="24"/>
                    </w:rPr>
                    <w:t>、综合办公室统一安排</w:t>
                  </w:r>
                </w:p>
                <w:p>
                  <w:pPr>
                    <w:ind w:firstLine="840" w:firstLineChars="350"/>
                    <w:rPr>
                      <w:sz w:val="24"/>
                    </w:rPr>
                  </w:pPr>
                </w:p>
                <w:p>
                  <w:pPr>
                    <w:snapToGrid w:val="0"/>
                    <w:spacing w:line="240" w:lineRule="atLeast"/>
                    <w:rPr>
                      <w:sz w:val="18"/>
                      <w:szCs w:val="18"/>
                    </w:rPr>
                  </w:pPr>
                </w:p>
                <w:p/>
                <w:p/>
              </w:txbxContent>
            </v:textbox>
          </v:shape>
        </w:pict>
      </w:r>
    </w:p>
    <w:p/>
    <w:p/>
    <w:p/>
    <w:p>
      <w:pPr>
        <w:spacing w:line="300" w:lineRule="auto"/>
        <w:rPr>
          <w:rFonts w:ascii="仿宋_GB2312" w:eastAsia="仿宋_GB2312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本工作流程中风险点的防范措施：</w:t>
      </w:r>
    </w:p>
    <w:p>
      <w:pPr>
        <w:numPr>
          <w:ilvl w:val="0"/>
          <w:numId w:val="3"/>
        </w:num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科室需要公务接待、用车须经分管领导审核。</w:t>
      </w:r>
    </w:p>
    <w:p>
      <w:pPr>
        <w:numPr>
          <w:ilvl w:val="0"/>
          <w:numId w:val="3"/>
        </w:num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分管领导需公务接待、用车须经院长审批。</w:t>
      </w:r>
    </w:p>
    <w:p>
      <w:pPr>
        <w:numPr>
          <w:ilvl w:val="0"/>
          <w:numId w:val="3"/>
        </w:num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接待或用车前提交申批表、邀请函等材料，临时接待或用车的事后需及时补交材料。</w:t>
      </w:r>
    </w:p>
    <w:p>
      <w:pPr>
        <w:numPr>
          <w:ilvl w:val="0"/>
          <w:numId w:val="3"/>
        </w:num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规范审批流程，加大监督机制，杜绝随意安排。</w:t>
      </w:r>
    </w:p>
    <w:p>
      <w:pPr>
        <w:numPr>
          <w:ilvl w:val="0"/>
          <w:numId w:val="3"/>
        </w:num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杜绝无邀请函私自随意安排。</w:t>
      </w:r>
    </w:p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仿宋_GB2312" w:eastAsia="仿宋_GB2312"/>
          <w:b/>
          <w:bCs/>
          <w:sz w:val="28"/>
          <w:szCs w:val="28"/>
        </w:rPr>
      </w:pPr>
      <w:r>
        <w:pict>
          <v:shape id="_x0000_s2291" o:spid="_x0000_s2291" o:spt="3" type="#_x0000_t3" style="position:absolute;left:0pt;margin-left:182.85pt;margin-top:21.8pt;height:79.75pt;width:153pt;z-index:1024;mso-width-relative:page;mso-height-relative:page;" coordsize="21600,21600">
            <v:path/>
            <v:fill focussize="0,0"/>
            <v:stroke weight="1.5pt"/>
            <v:imagedata o:title=""/>
            <o:lock v:ext="edit"/>
            <v:textbox>
              <w:txbxContent>
                <w:p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  <w:r>
                    <w:rPr>
                      <w:rFonts w:hint="eastAsia"/>
                      <w:sz w:val="24"/>
                    </w:rPr>
                    <w:t>、教练员负责运动员电子考勤</w:t>
                  </w:r>
                </w:p>
              </w:txbxContent>
            </v:textbox>
          </v:shape>
        </w:pict>
      </w:r>
      <w:r>
        <w:pict>
          <v:shape id="_x0000_s2292" o:spid="_x0000_s2292" o:spt="176" type="#_x0000_t176" style="position:absolute;left:0pt;margin-left:34.5pt;margin-top:30.9pt;height:69.9pt;width:89.15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考勤不认真，出现多领冒领，出现违纪违规现象</w:t>
                  </w:r>
                </w:p>
              </w:txbxContent>
            </v:textbox>
          </v:shape>
        </w:pict>
      </w:r>
      <w:r>
        <w:rPr>
          <w:rFonts w:ascii="仿宋_GB2312" w:eastAsia="仿宋_GB2312"/>
          <w:b/>
          <w:bCs/>
          <w:sz w:val="28"/>
          <w:szCs w:val="28"/>
        </w:rPr>
        <w:t>1</w:t>
      </w:r>
      <w:r>
        <w:rPr>
          <w:rFonts w:hint="eastAsia" w:ascii="仿宋_GB2312" w:eastAsia="仿宋_GB2312"/>
          <w:b/>
          <w:bCs/>
          <w:sz w:val="28"/>
          <w:szCs w:val="28"/>
        </w:rPr>
        <w:t>0、高水平运动队考勤、补助发放管理流程</w:t>
      </w:r>
    </w:p>
    <w:p/>
    <w:p>
      <w:r>
        <w:pict>
          <v:group id="_x0000_s2293" o:spid="_x0000_s2293" o:spt="203" style="position:absolute;left:0pt;margin-left:136.5pt;margin-top:12.45pt;height:15.6pt;width:36pt;z-index:1024;mso-width-relative:page;mso-height-relative:page;" coordorigin="3840,4176" coordsize="720,312203">
            <o:lock v:ext="edit"/>
            <v:shape id="_x0000_s2294" o:spid="_x0000_s2294" o:spt="71" type="#_x0000_t71" style="position:absolute;left:4200;top:4176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2295" o:spid="_x0000_s2295" o:spt="20" style="position:absolute;left:3840;top:4332;flip:x;height:0;width:360;" coordsize="21600,21600">
              <v:path arrowok="t"/>
              <v:fill focussize="0,0"/>
              <v:stroke endarrow="block"/>
              <v:imagedata o:title=""/>
              <o:lock v:ext="edit"/>
            </v:line>
          </v:group>
        </w:pict>
      </w:r>
    </w:p>
    <w:p/>
    <w:p/>
    <w:p>
      <w:r>
        <w:pict>
          <v:line id="_x0000_s2296" o:spid="_x0000_s2296" o:spt="20" style="position:absolute;left:0pt;margin-left:258.75pt;margin-top:12.6pt;height:25pt;width:0.05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>
      <w:r>
        <w:pict>
          <v:shape id="_x0000_s2297" o:spid="_x0000_s2297" o:spt="176" type="#_x0000_t176" style="position:absolute;left:0pt;margin-left:36.75pt;margin-top:0.6pt;height:71.35pt;width:89.15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审核不仔细，出现多领冒领，出现违规违纪现象</w:t>
                  </w:r>
                </w:p>
              </w:txbxContent>
            </v:textbox>
          </v:shape>
        </w:pict>
      </w:r>
      <w:r>
        <w:pict>
          <v:shape id="_x0000_s2298" o:spid="_x0000_s2298" o:spt="109" type="#_x0000_t109" style="position:absolute;left:0pt;margin-left:169.25pt;margin-top:11.05pt;height:31.2pt;width:177pt;z-index:102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ind w:firstLine="240" w:firstLineChars="10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  <w:r>
                    <w:rPr>
                      <w:rFonts w:hint="eastAsia"/>
                      <w:sz w:val="24"/>
                    </w:rPr>
                    <w:t>、竞训中心主任审核、签字</w:t>
                  </w:r>
                </w:p>
                <w:p>
                  <w:pPr>
                    <w:snapToGrid w:val="0"/>
                    <w:spacing w:line="240" w:lineRule="atLeast"/>
                    <w:rPr>
                      <w:sz w:val="18"/>
                      <w:szCs w:val="18"/>
                    </w:rPr>
                  </w:pPr>
                </w:p>
                <w:p/>
                <w:p/>
              </w:txbxContent>
            </v:textbox>
          </v:shape>
        </w:pict>
      </w:r>
    </w:p>
    <w:p>
      <w:r>
        <w:pict>
          <v:group id="_x0000_s2299" o:spid="_x0000_s2299" o:spt="203" style="position:absolute;left:0pt;margin-left:129pt;margin-top:7.35pt;height:15.6pt;width:36pt;z-index:1024;mso-width-relative:page;mso-height-relative:page;" coordorigin="3840,4176" coordsize="720,312203">
            <o:lock v:ext="edit"/>
            <v:shape id="_x0000_s2300" o:spid="_x0000_s2300" o:spt="71" type="#_x0000_t71" style="position:absolute;left:4200;top:4176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2301" o:spid="_x0000_s2301" o:spt="20" style="position:absolute;left:3840;top:4332;flip:x;height:0;width:360;" coordsize="21600,21600">
              <v:path arrowok="t"/>
              <v:fill focussize="0,0"/>
              <v:stroke endarrow="block"/>
              <v:imagedata o:title=""/>
              <o:lock v:ext="edit"/>
            </v:line>
          </v:group>
        </w:pict>
      </w:r>
    </w:p>
    <w:p>
      <w:r>
        <w:pict>
          <v:line id="_x0000_s2302" o:spid="_x0000_s2302" o:spt="20" style="position:absolute;left:0pt;margin-left:260.5pt;margin-top:9.8pt;height:34.8pt;width:0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>
      <w:r>
        <w:pict>
          <v:shape id="_x0000_s2303" o:spid="_x0000_s2303" o:spt="176" type="#_x0000_t176" style="position:absolute;left:0pt;margin-left:38.25pt;margin-top:12.75pt;height:46.8pt;width:89.15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未经领导审批，私自发放</w:t>
                  </w:r>
                </w:p>
                <w:p>
                  <w:pPr>
                    <w:rPr>
                      <w:szCs w:val="21"/>
                    </w:rPr>
                  </w:pPr>
                </w:p>
              </w:txbxContent>
            </v:textbox>
          </v:shape>
        </w:pict>
      </w:r>
      <w:r>
        <w:pict>
          <v:shape id="_x0000_s2304" o:spid="_x0000_s2304" o:spt="109" type="#_x0000_t109" style="position:absolute;left:0pt;margin-left:171.75pt;margin-top:15.3pt;height:31.2pt;width:177pt;z-index:102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ind w:firstLine="240" w:firstLineChars="10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  <w:r>
                    <w:rPr>
                      <w:rFonts w:hint="eastAsia"/>
                      <w:sz w:val="24"/>
                    </w:rPr>
                    <w:t>、分管领导审核、签字</w:t>
                  </w:r>
                </w:p>
                <w:p>
                  <w:pPr>
                    <w:snapToGrid w:val="0"/>
                    <w:spacing w:line="240" w:lineRule="atLeast"/>
                    <w:rPr>
                      <w:sz w:val="18"/>
                      <w:szCs w:val="18"/>
                    </w:rPr>
                  </w:pPr>
                </w:p>
                <w:p/>
                <w:p/>
              </w:txbxContent>
            </v:textbox>
          </v:shape>
        </w:pict>
      </w:r>
    </w:p>
    <w:p>
      <w:r>
        <w:pict>
          <v:group id="_x0000_s2305" o:spid="_x0000_s2305" o:spt="203" style="position:absolute;left:0pt;margin-left:132.75pt;margin-top:9.75pt;height:15.6pt;width:36pt;z-index:1024;mso-width-relative:page;mso-height-relative:page;" coordorigin="3840,4176" coordsize="720,312203">
            <o:lock v:ext="edit"/>
            <v:shape id="_x0000_s2306" o:spid="_x0000_s2306" o:spt="71" type="#_x0000_t71" style="position:absolute;left:4200;top:4176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2307" o:spid="_x0000_s2307" o:spt="20" style="position:absolute;left:3840;top:4332;flip:x;height:0;width:360;" coordsize="21600,21600">
              <v:path arrowok="t"/>
              <v:fill focussize="0,0"/>
              <v:stroke endarrow="block"/>
              <v:imagedata o:title=""/>
              <o:lock v:ext="edit"/>
            </v:line>
          </v:group>
        </w:pict>
      </w:r>
    </w:p>
    <w:p/>
    <w:p>
      <w:pPr>
        <w:ind w:firstLine="210" w:firstLineChars="100"/>
        <w:jc w:val="center"/>
        <w:rPr>
          <w:sz w:val="24"/>
        </w:rPr>
      </w:pPr>
      <w:r>
        <w:pict>
          <v:line id="_x0000_s2308" o:spid="_x0000_s2308" o:spt="20" style="position:absolute;left:0pt;margin-left:259.75pt;margin-top:1.55pt;height:34.8pt;width:0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>
      <w:r>
        <w:pict>
          <v:shape id="_x0000_s2309" o:spid="_x0000_s2309" o:spt="110" type="#_x0000_t110" style="position:absolute;left:0pt;margin-left:159.5pt;margin-top:3.65pt;height:75.35pt;width:198pt;z-index:102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adjustRightInd w:val="0"/>
                    <w:snapToGrid w:val="0"/>
                    <w:spacing w:line="240" w:lineRule="atLeast"/>
                    <w:ind w:left="120" w:hanging="120" w:hangingChars="5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4</w:t>
                  </w:r>
                  <w:r>
                    <w:rPr>
                      <w:rFonts w:hint="eastAsia"/>
                      <w:sz w:val="24"/>
                    </w:rPr>
                    <w:t>、院长签字</w:t>
                  </w:r>
                </w:p>
              </w:txbxContent>
            </v:textbox>
          </v:shape>
        </w:pict>
      </w:r>
    </w:p>
    <w:p/>
    <w:p/>
    <w:p/>
    <w:p/>
    <w:p>
      <w:r>
        <w:pict>
          <v:line id="_x0000_s2310" o:spid="_x0000_s2310" o:spt="20" style="position:absolute;left:0pt;margin-left:259pt;margin-top:7.95pt;height:34.8pt;width:0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/>
    <w:p>
      <w:r>
        <w:pict>
          <v:shape id="_x0000_s2311" o:spid="_x0000_s2311" o:spt="109" type="#_x0000_t109" style="position:absolute;left:0pt;margin-left:176.25pt;margin-top:2.25pt;height:61.95pt;width:177pt;z-index:102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ind w:firstLine="360" w:firstLineChars="150"/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  <w:r>
                    <w:rPr>
                      <w:rFonts w:hint="eastAsia"/>
                      <w:sz w:val="24"/>
                    </w:rPr>
                    <w:t>、竞训中心负责财务报销。电子考勤表和缺勤人员考勤表留存。</w:t>
                  </w:r>
                </w:p>
                <w:p>
                  <w:pPr>
                    <w:snapToGrid w:val="0"/>
                    <w:spacing w:line="240" w:lineRule="atLeast"/>
                    <w:rPr>
                      <w:sz w:val="18"/>
                      <w:szCs w:val="18"/>
                    </w:rPr>
                  </w:pPr>
                </w:p>
                <w:p/>
                <w:p/>
              </w:txbxContent>
            </v:textbox>
          </v:shape>
        </w:pict>
      </w:r>
      <w:r>
        <w:pict>
          <v:shape id="_x0000_s2312" o:spid="_x0000_s2312" o:spt="176" type="#_x0000_t176" style="position:absolute;left:0pt;margin-left:47.25pt;margin-top:8.7pt;height:46.8pt;width:89.15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未经领导审批，私自发放</w:t>
                  </w:r>
                </w:p>
                <w:p>
                  <w:pPr>
                    <w:rPr>
                      <w:szCs w:val="21"/>
                    </w:rPr>
                  </w:pPr>
                </w:p>
              </w:txbxContent>
            </v:textbox>
          </v:shape>
        </w:pict>
      </w:r>
    </w:p>
    <w:p>
      <w:r>
        <w:pict>
          <v:group id="_x0000_s2313" o:spid="_x0000_s2313" o:spt="203" style="position:absolute;left:0pt;margin-left:138.75pt;margin-top:6.45pt;height:15.6pt;width:36pt;z-index:1024;mso-width-relative:page;mso-height-relative:page;" coordorigin="3840,4176" coordsize="720,312203">
            <o:lock v:ext="edit"/>
            <v:shape id="_x0000_s2314" o:spid="_x0000_s2314" o:spt="71" type="#_x0000_t71" style="position:absolute;left:4200;top:4176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2315" o:spid="_x0000_s2315" o:spt="20" style="position:absolute;left:3840;top:4332;flip:x;height:0;width:360;" coordsize="21600,21600">
              <v:path arrowok="t"/>
              <v:fill focussize="0,0"/>
              <v:stroke endarrow="block"/>
              <v:imagedata o:title=""/>
              <o:lock v:ext="edit"/>
            </v:line>
          </v:group>
        </w:pict>
      </w:r>
    </w:p>
    <w:p/>
    <w:p/>
    <w:p/>
    <w:p/>
    <w:p>
      <w:pPr>
        <w:spacing w:line="300" w:lineRule="auto"/>
        <w:rPr>
          <w:rFonts w:ascii="仿宋_GB2312" w:eastAsia="仿宋_GB2312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本工作流程中风险点的防范措施：</w:t>
      </w:r>
    </w:p>
    <w:p>
      <w:pPr>
        <w:spacing w:line="44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</w:rPr>
        <w:t>、教练员负责运动员电子考勤，负责补助发放标准制定。教练员对上报考勤及补助发放负有主要责任。杜绝考勤弄虚作假，补助冒领多领等违纪违规现象。</w:t>
      </w:r>
    </w:p>
    <w:p>
      <w:pPr>
        <w:spacing w:line="44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</w:t>
      </w:r>
      <w:r>
        <w:rPr>
          <w:rFonts w:hint="eastAsia" w:ascii="仿宋_GB2312" w:eastAsia="仿宋_GB2312"/>
          <w:sz w:val="28"/>
          <w:szCs w:val="28"/>
        </w:rPr>
        <w:t>、竞训中心每月的第一周完成考勤、补助发放收缴工作。对考勤、补助发放仔细审核，杜绝冒领多领等违纪违规现象。</w:t>
      </w:r>
    </w:p>
    <w:p>
      <w:pPr>
        <w:spacing w:line="44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3</w:t>
      </w:r>
      <w:r>
        <w:rPr>
          <w:rFonts w:hint="eastAsia" w:ascii="仿宋_GB2312" w:eastAsia="仿宋_GB2312"/>
          <w:sz w:val="28"/>
          <w:szCs w:val="28"/>
        </w:rPr>
        <w:t>、分管领导对上报结果仔细审核，杜绝违纪现象发生。</w:t>
      </w:r>
    </w:p>
    <w:p>
      <w:pPr>
        <w:spacing w:line="300" w:lineRule="auto"/>
        <w:ind w:left="1968" w:hanging="1968" w:hangingChars="700"/>
        <w:jc w:val="left"/>
        <w:outlineLvl w:val="1"/>
        <w:rPr>
          <w:rFonts w:ascii="宋体" w:hAnsi="宋体"/>
          <w:b/>
          <w:sz w:val="28"/>
          <w:szCs w:val="28"/>
        </w:rPr>
      </w:pPr>
    </w:p>
    <w:p>
      <w:pPr>
        <w:spacing w:line="300" w:lineRule="auto"/>
        <w:ind w:left="1960" w:hanging="1960" w:hangingChars="700"/>
        <w:jc w:val="left"/>
        <w:outlineLvl w:val="1"/>
        <w:rPr>
          <w:rFonts w:ascii="黑体" w:eastAsia="黑体"/>
          <w:sz w:val="28"/>
          <w:szCs w:val="28"/>
        </w:rPr>
      </w:pPr>
      <w:r>
        <w:rPr>
          <w:rFonts w:asciiTheme="minorEastAsia" w:hAnsiTheme="minorEastAsia" w:eastAsiaTheme="minorEastAsia" w:cstheme="minorEastAsia"/>
          <w:sz w:val="28"/>
          <w:szCs w:val="28"/>
        </w:rPr>
        <w:pict>
          <v:shape id="_x0000_s2316" o:spid="_x0000_s2316" o:spt="3" type="#_x0000_t3" style="position:absolute;left:0pt;margin-left:108pt;margin-top:23.4pt;height:62.55pt;width:233.95pt;z-index:1024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ind w:left="525" w:leftChars="100" w:hanging="315" w:hangingChars="150"/>
                    <w:rPr>
                      <w:sz w:val="24"/>
                    </w:rPr>
                  </w:pPr>
                  <w:r>
                    <w:t>1.</w:t>
                  </w:r>
                  <w:r>
                    <w:rPr>
                      <w:rFonts w:hint="eastAsia"/>
                      <w:sz w:val="24"/>
                    </w:rPr>
                    <w:t>教练员学期初上报参加训练运动员名单</w:t>
                  </w:r>
                </w:p>
              </w:txbxContent>
            </v:textbox>
          </v:shape>
        </w:pic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11</w:t>
      </w:r>
      <w:r>
        <w:rPr>
          <w:rFonts w:hint="eastAsia" w:ascii="宋体" w:hAnsi="宋体"/>
          <w:b/>
          <w:sz w:val="28"/>
          <w:szCs w:val="28"/>
        </w:rPr>
        <w:t>、高水平系数上报管理流程图</w:t>
      </w:r>
    </w:p>
    <w:p>
      <w:pPr>
        <w:spacing w:line="300" w:lineRule="auto"/>
        <w:outlineLvl w:val="1"/>
        <w:rPr>
          <w:rFonts w:ascii="黑体" w:eastAsia="黑体"/>
          <w:sz w:val="28"/>
          <w:szCs w:val="28"/>
        </w:rPr>
      </w:pPr>
    </w:p>
    <w:p>
      <w:pPr>
        <w:spacing w:line="300" w:lineRule="auto"/>
        <w:outlineLvl w:val="1"/>
        <w:rPr>
          <w:rFonts w:ascii="黑体" w:eastAsia="黑体"/>
          <w:sz w:val="28"/>
          <w:szCs w:val="28"/>
        </w:rPr>
      </w:pPr>
      <w:r>
        <w:pict>
          <v:line id="_x0000_s2317" o:spid="_x0000_s2317" o:spt="20" style="position:absolute;left:0pt;margin-left:225pt;margin-top:23.4pt;height:23.4pt;width:0.05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spacing w:line="300" w:lineRule="auto"/>
        <w:outlineLvl w:val="1"/>
        <w:rPr>
          <w:rFonts w:ascii="黑体" w:eastAsia="黑体"/>
          <w:sz w:val="28"/>
          <w:szCs w:val="28"/>
        </w:rPr>
      </w:pPr>
      <w:r>
        <w:pict>
          <v:rect id="_x0000_s2318" o:spid="_x0000_s2318" o:spt="1" style="position:absolute;left:0pt;margin-left:153pt;margin-top:15.6pt;height:70.2pt;width:153pt;z-index:1024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rPr>
                      <w:sz w:val="24"/>
                    </w:rPr>
                  </w:pPr>
                  <w:r>
                    <w:t>2.</w:t>
                  </w:r>
                  <w:r>
                    <w:rPr>
                      <w:rFonts w:hint="eastAsia"/>
                      <w:sz w:val="24"/>
                    </w:rPr>
                    <w:t>第</w:t>
                  </w:r>
                  <w:r>
                    <w:rPr>
                      <w:sz w:val="24"/>
                    </w:rPr>
                    <w:t>15</w:t>
                  </w:r>
                  <w:r>
                    <w:rPr>
                      <w:rFonts w:hint="eastAsia"/>
                      <w:sz w:val="24"/>
                    </w:rPr>
                    <w:t>周（毕业班第十二周）教练员将运动员训练时间及拟定系数呈报表报竞训中心</w:t>
                  </w:r>
                </w:p>
              </w:txbxContent>
            </v:textbox>
          </v:rect>
        </w:pict>
      </w:r>
    </w:p>
    <w:p>
      <w:pPr>
        <w:spacing w:line="300" w:lineRule="auto"/>
        <w:outlineLvl w:val="1"/>
        <w:rPr>
          <w:rFonts w:ascii="黑体" w:eastAsia="黑体"/>
          <w:sz w:val="28"/>
          <w:szCs w:val="28"/>
        </w:rPr>
      </w:pPr>
    </w:p>
    <w:p>
      <w:pPr>
        <w:spacing w:line="300" w:lineRule="auto"/>
        <w:outlineLvl w:val="1"/>
        <w:rPr>
          <w:rFonts w:ascii="黑体" w:eastAsia="黑体"/>
          <w:sz w:val="28"/>
          <w:szCs w:val="28"/>
        </w:rPr>
      </w:pPr>
      <w:r>
        <w:pict>
          <v:line id="_x0000_s2319" o:spid="_x0000_s2319" o:spt="20" style="position:absolute;left:0pt;margin-left:225pt;margin-top:23.4pt;height:23.4pt;width:0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spacing w:line="300" w:lineRule="auto"/>
        <w:outlineLvl w:val="1"/>
        <w:rPr>
          <w:rFonts w:ascii="黑体" w:eastAsia="黑体"/>
          <w:sz w:val="28"/>
          <w:szCs w:val="28"/>
        </w:rPr>
      </w:pPr>
      <w:r>
        <w:pict>
          <v:rect id="_x0000_s2320" o:spid="_x0000_s2320" o:spt="1" style="position:absolute;left:0pt;margin-left:36pt;margin-top:7.8pt;height:130.6pt;width:54pt;z-index:1024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竞训中心及时将比赛成绩证书上交教学科研工作办公室</w:t>
                  </w:r>
                </w:p>
              </w:txbxContent>
            </v:textbox>
          </v:rect>
        </w:pict>
      </w:r>
      <w:r>
        <w:pict>
          <v:rect id="_x0000_s2321" o:spid="_x0000_s2321" o:spt="1" style="position:absolute;left:0pt;margin-left:153pt;margin-top:15.6pt;height:70.2pt;width:153pt;z-index:1024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r>
                    <w:t xml:space="preserve">4. </w:t>
                  </w:r>
                  <w:r>
                    <w:rPr>
                      <w:rFonts w:hint="eastAsia"/>
                      <w:sz w:val="24"/>
                    </w:rPr>
                    <w:t>竞训中心进行审核，并与开学初上报名单对比。核定训练时间、比赛名次、相应系数</w:t>
                  </w:r>
                  <w:r>
                    <w:rPr>
                      <w:rFonts w:hint="eastAsia"/>
                    </w:rPr>
                    <w:t>。</w:t>
                  </w:r>
                </w:p>
              </w:txbxContent>
            </v:textbox>
          </v:rect>
        </w:pict>
      </w:r>
    </w:p>
    <w:p>
      <w:pPr>
        <w:spacing w:line="300" w:lineRule="auto"/>
        <w:outlineLvl w:val="1"/>
        <w:rPr>
          <w:rFonts w:ascii="黑体" w:eastAsia="黑体"/>
          <w:sz w:val="28"/>
          <w:szCs w:val="28"/>
        </w:rPr>
      </w:pPr>
    </w:p>
    <w:p>
      <w:pPr>
        <w:spacing w:line="300" w:lineRule="auto"/>
        <w:outlineLvl w:val="1"/>
        <w:rPr>
          <w:rFonts w:ascii="黑体" w:eastAsia="黑体"/>
          <w:sz w:val="28"/>
          <w:szCs w:val="28"/>
        </w:rPr>
      </w:pPr>
      <w:r>
        <w:pict>
          <v:shape id="_x0000_s2322" o:spid="_x0000_s2322" o:spt="3" type="#_x0000_t3" style="position:absolute;left:0pt;margin-left:351pt;margin-top:0pt;height:93.6pt;width:54pt;z-index:1024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教练员重报、修改</w:t>
                  </w:r>
                </w:p>
              </w:txbxContent>
            </v:textbox>
          </v:shape>
        </w:pict>
      </w:r>
      <w:r>
        <w:pict>
          <v:line id="_x0000_s2323" o:spid="_x0000_s2323" o:spt="20" style="position:absolute;left:0pt;flip:x;margin-left:225pt;margin-top:23.4pt;height:31.2pt;width:0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line id="_x0000_s2324" o:spid="_x0000_s2324" o:spt="20" style="position:absolute;left:0pt;flip:x;margin-left:99pt;margin-top:0pt;height:0pt;width:54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spacing w:line="300" w:lineRule="auto"/>
        <w:outlineLvl w:val="1"/>
        <w:rPr>
          <w:rFonts w:ascii="黑体" w:eastAsia="黑体"/>
          <w:sz w:val="28"/>
          <w:szCs w:val="28"/>
        </w:rPr>
      </w:pPr>
      <w:r>
        <w:pict>
          <v:rect id="_x0000_s2325" o:spid="_x0000_s2325" o:spt="1" style="position:absolute;left:0pt;margin-left:153pt;margin-top:23.4pt;height:31.2pt;width:154.05pt;z-index:1024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r>
                    <w:t xml:space="preserve">5. </w:t>
                  </w:r>
                  <w:r>
                    <w:rPr>
                      <w:rFonts w:hint="eastAsia"/>
                      <w:sz w:val="24"/>
                    </w:rPr>
                    <w:t>分管领导进行审核</w:t>
                  </w:r>
                  <w:r>
                    <w:rPr>
                      <w:rFonts w:hint="eastAsia"/>
                    </w:rPr>
                    <w:t>。</w:t>
                  </w:r>
                </w:p>
              </w:txbxContent>
            </v:textbox>
          </v:rect>
        </w:pict>
      </w:r>
      <w:r>
        <w:rPr>
          <w:rFonts w:hint="eastAsia" w:ascii="宋体" w:hAnsi="宋体"/>
          <w:sz w:val="24"/>
        </w:rPr>
        <w:t>未通过</w:t>
      </w:r>
    </w:p>
    <w:p>
      <w:pPr>
        <w:spacing w:line="300" w:lineRule="auto"/>
        <w:outlineLvl w:val="1"/>
        <w:rPr>
          <w:rFonts w:ascii="宋体"/>
          <w:sz w:val="24"/>
        </w:rPr>
      </w:pPr>
      <w:r>
        <w:pict>
          <v:line id="_x0000_s2326" o:spid="_x0000_s2326" o:spt="20" style="position:absolute;left:0pt;flip:y;margin-left:306pt;margin-top:11.7pt;height:0pt;width:36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spacing w:line="300" w:lineRule="auto"/>
        <w:outlineLvl w:val="1"/>
        <w:rPr>
          <w:rFonts w:ascii="黑体" w:eastAsia="黑体"/>
          <w:sz w:val="28"/>
          <w:szCs w:val="28"/>
        </w:rPr>
      </w:pPr>
      <w:r>
        <w:pict>
          <v:line id="_x0000_s2327" o:spid="_x0000_s2327" o:spt="20" style="position:absolute;left:0pt;margin-left:225pt;margin-top:15.6pt;height:23.4pt;width:0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shape id="_x0000_s2328" o:spid="_x0000_s2328" o:spt="202" type="#_x0000_t202" style="position:absolute;left:0pt;margin-left:243pt;margin-top:23.4pt;height:23.4pt;width:68.4pt;z-index:102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通过</w:t>
                  </w:r>
                </w:p>
              </w:txbxContent>
            </v:textbox>
          </v:shape>
        </w:pict>
      </w:r>
    </w:p>
    <w:p>
      <w:pPr>
        <w:spacing w:line="300" w:lineRule="auto"/>
        <w:outlineLvl w:val="1"/>
        <w:rPr>
          <w:rFonts w:ascii="黑体" w:eastAsia="黑体"/>
          <w:sz w:val="28"/>
          <w:szCs w:val="28"/>
        </w:rPr>
      </w:pPr>
      <w:r>
        <w:pict>
          <v:rect id="_x0000_s2329" o:spid="_x0000_s2329" o:spt="1" style="position:absolute;left:0pt;margin-left:153pt;margin-top:15.6pt;height:31.2pt;width:153pt;z-index:1024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numPr>
                      <w:ilvl w:val="0"/>
                      <w:numId w:val="4"/>
                    </w:numPr>
                  </w:pPr>
                  <w:r>
                    <w:rPr>
                      <w:rFonts w:hint="eastAsia"/>
                    </w:rPr>
                    <w:t>上报教务处</w:t>
                  </w:r>
                </w:p>
              </w:txbxContent>
            </v:textbox>
          </v:rect>
        </w:pict>
      </w:r>
    </w:p>
    <w:p>
      <w:pPr>
        <w:spacing w:line="300" w:lineRule="auto"/>
        <w:outlineLvl w:val="1"/>
        <w:rPr>
          <w:rFonts w:ascii="黑体" w:eastAsia="黑体"/>
          <w:sz w:val="28"/>
          <w:szCs w:val="28"/>
        </w:rPr>
      </w:pPr>
      <w:r>
        <w:pict>
          <v:line id="_x0000_s2330" o:spid="_x0000_s2330" o:spt="20" style="position:absolute;left:0pt;margin-left:108pt;margin-top:7.8pt;height:0pt;width:36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spacing w:line="300" w:lineRule="auto"/>
        <w:outlineLvl w:val="1"/>
        <w:rPr>
          <w:rFonts w:ascii="黑体" w:eastAsia="黑体"/>
          <w:sz w:val="28"/>
          <w:szCs w:val="28"/>
        </w:rPr>
      </w:pPr>
    </w:p>
    <w:p>
      <w:pPr>
        <w:spacing w:line="30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本工作流程中风险点的防范措施：</w:t>
      </w:r>
    </w:p>
    <w:p>
      <w:pPr>
        <w:spacing w:line="300" w:lineRule="auto"/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w:t>1</w:t>
      </w:r>
      <w:r>
        <w:rPr>
          <w:rFonts w:hint="eastAsia" w:ascii="仿宋_GB2312" w:hAnsi="宋体" w:eastAsia="仿宋_GB2312"/>
          <w:sz w:val="28"/>
          <w:szCs w:val="28"/>
        </w:rPr>
        <w:t>、教练员上报系数人员与年初计划训练人员相符，不得多报虚报、延误上报，拟报系数符合文件标准，不得超过执行期限。</w:t>
      </w:r>
    </w:p>
    <w:p>
      <w:pPr>
        <w:spacing w:line="300" w:lineRule="auto"/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w:t>2</w:t>
      </w:r>
      <w:r>
        <w:rPr>
          <w:rFonts w:hint="eastAsia" w:ascii="仿宋_GB2312" w:hAnsi="宋体" w:eastAsia="仿宋_GB2312"/>
          <w:sz w:val="28"/>
          <w:szCs w:val="28"/>
        </w:rPr>
        <w:t>、分管领导认真审核，杜绝托人说情，出现多报虚报现象。</w:t>
      </w:r>
    </w:p>
    <w:p>
      <w:pPr>
        <w:spacing w:line="300" w:lineRule="auto"/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w:t>3</w:t>
      </w:r>
      <w:r>
        <w:rPr>
          <w:rFonts w:hint="eastAsia" w:ascii="仿宋_GB2312" w:hAnsi="宋体" w:eastAsia="仿宋_GB2312"/>
          <w:sz w:val="28"/>
          <w:szCs w:val="28"/>
        </w:rPr>
        <w:t>、竞训中心严格执行有关文件要求，不得擅自增减人员、修改系数。</w:t>
      </w:r>
    </w:p>
    <w:p>
      <w:pPr>
        <w:spacing w:line="300" w:lineRule="auto"/>
        <w:outlineLvl w:val="1"/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w:t>4</w:t>
      </w:r>
      <w:r>
        <w:rPr>
          <w:rFonts w:hint="eastAsia" w:ascii="仿宋_GB2312" w:hAnsi="宋体" w:eastAsia="仿宋_GB2312"/>
          <w:sz w:val="28"/>
          <w:szCs w:val="28"/>
        </w:rPr>
        <w:t>、严格遵守上报时间，每学期第</w:t>
      </w:r>
      <w:r>
        <w:rPr>
          <w:rFonts w:ascii="仿宋_GB2312" w:hAnsi="宋体" w:eastAsia="仿宋_GB2312"/>
          <w:sz w:val="28"/>
          <w:szCs w:val="28"/>
        </w:rPr>
        <w:t>15</w:t>
      </w:r>
      <w:r>
        <w:rPr>
          <w:rFonts w:hint="eastAsia" w:ascii="仿宋_GB2312" w:hAnsi="宋体" w:eastAsia="仿宋_GB2312"/>
          <w:sz w:val="28"/>
          <w:szCs w:val="28"/>
        </w:rPr>
        <w:t>周上报，第</w:t>
      </w:r>
      <w:r>
        <w:rPr>
          <w:rFonts w:ascii="仿宋_GB2312" w:hAnsi="宋体" w:eastAsia="仿宋_GB2312"/>
          <w:sz w:val="28"/>
          <w:szCs w:val="28"/>
        </w:rPr>
        <w:t>16</w:t>
      </w:r>
      <w:r>
        <w:rPr>
          <w:rFonts w:hint="eastAsia" w:ascii="仿宋_GB2312" w:hAnsi="宋体" w:eastAsia="仿宋_GB2312"/>
          <w:sz w:val="28"/>
          <w:szCs w:val="28"/>
        </w:rPr>
        <w:t>周审核，第</w:t>
      </w:r>
      <w:r>
        <w:rPr>
          <w:rFonts w:ascii="仿宋_GB2312" w:hAnsi="宋体" w:eastAsia="仿宋_GB2312"/>
          <w:sz w:val="28"/>
          <w:szCs w:val="28"/>
        </w:rPr>
        <w:t>18</w:t>
      </w:r>
      <w:r>
        <w:rPr>
          <w:rFonts w:hint="eastAsia" w:ascii="仿宋_GB2312" w:hAnsi="宋体" w:eastAsia="仿宋_GB2312"/>
          <w:sz w:val="28"/>
          <w:szCs w:val="28"/>
        </w:rPr>
        <w:t>周完成统计打印、上交工作。</w:t>
      </w:r>
    </w:p>
    <w:p>
      <w:pPr>
        <w:spacing w:line="300" w:lineRule="auto"/>
        <w:outlineLvl w:val="1"/>
        <w:rPr>
          <w:rFonts w:ascii="宋体"/>
          <w:b/>
          <w:sz w:val="28"/>
          <w:szCs w:val="28"/>
        </w:rPr>
      </w:pPr>
    </w:p>
    <w:p>
      <w:pPr>
        <w:spacing w:line="300" w:lineRule="auto"/>
        <w:outlineLvl w:val="1"/>
        <w:rPr>
          <w:rFonts w:asci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1</w:t>
      </w:r>
      <w:r>
        <w:rPr>
          <w:rFonts w:hint="eastAsia" w:ascii="宋体" w:hAnsi="宋体"/>
          <w:b/>
          <w:sz w:val="28"/>
          <w:szCs w:val="28"/>
        </w:rPr>
        <w:t>2、本科生成绩管理流程图</w:t>
      </w:r>
    </w:p>
    <w:p/>
    <w:p/>
    <w:p>
      <w:r>
        <w:pict>
          <v:shape id="_x0000_s2331" o:spid="_x0000_s2331" o:spt="3" type="#_x0000_t3" style="position:absolute;left:0pt;margin-left:153pt;margin-top:0pt;height:55.45pt;width:153pt;z-index:1024;mso-width-relative:page;mso-height-relative:page;" coordsize="21600,21600">
            <v:path/>
            <v:fill focussize="0,0"/>
            <v:stroke weight="1.5pt"/>
            <v:imagedata o:title=""/>
            <o:lock v:ext="edit"/>
            <v:textbox>
              <w:txbxContent>
                <w:p>
                  <w:pPr>
                    <w:ind w:firstLine="240" w:firstLineChars="100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  <w:r>
                    <w:rPr>
                      <w:rFonts w:hint="eastAsia"/>
                      <w:sz w:val="24"/>
                    </w:rPr>
                    <w:t>、教师命题</w:t>
                  </w:r>
                </w:p>
              </w:txbxContent>
            </v:textbox>
          </v:shape>
        </w:pict>
      </w:r>
      <w:r>
        <w:pict>
          <v:shape id="_x0000_s2332" o:spid="_x0000_s2332" o:spt="176" type="#_x0000_t176" style="position:absolute;left:0pt;margin-left:36pt;margin-top:7.8pt;height:46.8pt;width:81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保密性有人为因素影响</w:t>
                  </w:r>
                </w:p>
              </w:txbxContent>
            </v:textbox>
          </v:shape>
        </w:pict>
      </w:r>
    </w:p>
    <w:p>
      <w:r>
        <w:pict>
          <v:group id="_x0000_s2333" o:spid="_x0000_s2333" o:spt="203" style="position:absolute;left:0pt;margin-left:117pt;margin-top:7.8pt;height:15.6pt;width:36pt;z-index:1024;mso-width-relative:page;mso-height-relative:page;" coordorigin="3840,4176" coordsize="720,312203">
            <o:lock v:ext="edit"/>
            <v:shape id="_x0000_s2334" o:spid="_x0000_s2334" o:spt="71" type="#_x0000_t71" style="position:absolute;left:4200;top:4176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2335" o:spid="_x0000_s2335" o:spt="20" style="position:absolute;left:3840;top:4332;flip:x;height:0;width:360;" coordsize="21600,21600">
              <v:path arrowok="t"/>
              <v:fill focussize="0,0"/>
              <v:stroke endarrow="block"/>
              <v:imagedata o:title=""/>
              <o:lock v:ext="edit"/>
            </v:line>
          </v:group>
        </w:pict>
      </w:r>
    </w:p>
    <w:p/>
    <w:p>
      <w:r>
        <w:pict>
          <v:line id="_x0000_s2336" o:spid="_x0000_s2336" o:spt="20" style="position:absolute;left:0pt;margin-left:234pt;margin-top:7.8pt;height:46.8pt;width:0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/>
    <w:p>
      <w:r>
        <w:pict>
          <v:shape id="_x0000_s2337" o:spid="_x0000_s2337" o:spt="176" type="#_x0000_t176" style="position:absolute;left:0pt;margin-left:36pt;margin-top:0pt;height:46.8pt;width:81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主观题目有人为因素影响</w:t>
                  </w:r>
                </w:p>
              </w:txbxContent>
            </v:textbox>
          </v:shape>
        </w:pict>
      </w:r>
      <w:r>
        <w:pict>
          <v:shape id="_x0000_s2338" o:spid="_x0000_s2338" o:spt="109" type="#_x0000_t109" style="position:absolute;left:0pt;margin-left:144pt;margin-top:7.8pt;height:31.2pt;width:171pt;z-index:102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ind w:firstLine="840" w:firstLineChars="350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  <w:r>
                    <w:rPr>
                      <w:rFonts w:hint="eastAsia"/>
                      <w:sz w:val="24"/>
                    </w:rPr>
                    <w:t>、批改试卷</w:t>
                  </w:r>
                </w:p>
                <w:p>
                  <w:pPr>
                    <w:snapToGrid w:val="0"/>
                    <w:spacing w:line="240" w:lineRule="atLeast"/>
                    <w:rPr>
                      <w:sz w:val="18"/>
                      <w:szCs w:val="18"/>
                    </w:rPr>
                  </w:pPr>
                </w:p>
                <w:p/>
                <w:p/>
              </w:txbxContent>
            </v:textbox>
          </v:shape>
        </w:pict>
      </w:r>
    </w:p>
    <w:p>
      <w:r>
        <w:pict>
          <v:line id="_x0000_s2339" o:spid="_x0000_s2339" o:spt="20" style="position:absolute;left:0pt;flip:x;margin-left:315pt;margin-top:7.8pt;height:0pt;width:90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line id="_x0000_s2340" o:spid="_x0000_s2340" o:spt="20" style="position:absolute;left:0pt;flip:y;margin-left:408.5pt;margin-top:7pt;height:54.6pt;width:0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group id="_x0000_s2341" o:spid="_x0000_s2341" o:spt="203" style="position:absolute;left:0pt;margin-left:117pt;margin-top:0pt;height:15.6pt;width:36pt;z-index:1024;mso-width-relative:page;mso-height-relative:page;" coordorigin="3840,4176" coordsize="720,312203">
            <o:lock v:ext="edit"/>
            <v:shape id="_x0000_s2342" o:spid="_x0000_s2342" o:spt="71" type="#_x0000_t71" style="position:absolute;left:4200;top:4176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2343" o:spid="_x0000_s2343" o:spt="20" style="position:absolute;left:3840;top:4332;flip:x;height:0;width:360;" coordsize="21600,21600">
              <v:path arrowok="t"/>
              <v:fill focussize="0,0"/>
              <v:stroke endarrow="block"/>
              <v:imagedata o:title=""/>
              <o:lock v:ext="edit"/>
            </v:line>
          </v:group>
        </w:pict>
      </w:r>
    </w:p>
    <w:p>
      <w:r>
        <w:pict>
          <v:line id="_x0000_s2344" o:spid="_x0000_s2344" o:spt="20" style="position:absolute;left:0pt;margin-left:234pt;margin-top:7.8pt;height:31.2pt;width:0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>
      <w:r>
        <w:pict>
          <v:shape id="_x0000_s2345" o:spid="_x0000_s2345" o:spt="3" type="#_x0000_t3" style="position:absolute;left:0pt;margin-left:162pt;margin-top:14.75pt;height:55.45pt;width:153pt;z-index:1024;mso-width-relative:page;mso-height-relative:page;" coordsize="21600,21600">
            <v:path/>
            <v:fill focussize="0,0"/>
            <v:stroke weight="1.5pt"/>
            <v:imagedata o:title=""/>
            <o:lock v:ext="edit"/>
            <v:textbox>
              <w:txbxContent>
                <w:p>
                  <w:pPr>
                    <w:ind w:left="360" w:hanging="360" w:hangingChars="150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  <w:r>
                    <w:rPr>
                      <w:rFonts w:hint="eastAsia"/>
                      <w:sz w:val="24"/>
                    </w:rPr>
                    <w:t>、确定课程成绩</w:t>
                  </w:r>
                </w:p>
              </w:txbxContent>
            </v:textbox>
          </v:shape>
        </w:pict>
      </w:r>
    </w:p>
    <w:p>
      <w:r>
        <w:pict>
          <v:shape id="_x0000_s2346" o:spid="_x0000_s2346" o:spt="110" type="#_x0000_t110" style="position:absolute;left:0pt;margin-left:351pt;margin-top:0pt;height:46.8pt;width:117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snapToGrid w:val="0"/>
                    <w:spacing w:line="240" w:lineRule="atLeas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复查试卷</w:t>
                  </w:r>
                </w:p>
              </w:txbxContent>
            </v:textbox>
          </v:shape>
        </w:pict>
      </w:r>
    </w:p>
    <w:p>
      <w:r>
        <w:pict>
          <v:line id="_x0000_s2347" o:spid="_x0000_s2347" o:spt="20" style="position:absolute;left:0pt;margin-left:324pt;margin-top:7.8pt;height:0pt;width:27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>
      <w:r>
        <w:pict>
          <v:line id="_x0000_s2348" o:spid="_x0000_s2348" o:spt="20" style="position:absolute;left:0pt;margin-left:234pt;margin-top:7.8pt;height:39pt;width:0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line id="_x0000_s2349" o:spid="_x0000_s2349" o:spt="20" style="position:absolute;left:0pt;margin-left:407.8pt;margin-top:0pt;height:78pt;width:0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r>
        <w:pict>
          <v:shape id="_x0000_s2350" o:spid="_x0000_s2350" o:spt="202" type="#_x0000_t202" style="position:absolute;left:0pt;margin-left:234pt;margin-top:0pt;height:23.4pt;width:72pt;z-index:102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无异议</w:t>
                  </w:r>
                </w:p>
              </w:txbxContent>
            </v:textbox>
          </v:shape>
        </w:pict>
      </w:r>
      <w:r>
        <w:pict>
          <v:shape id="_x0000_s2351" o:spid="_x0000_s2351" o:spt="202" type="#_x0000_t202" style="position:absolute;left:0pt;margin-left:405pt;margin-top:0pt;height:23.4pt;width:72pt;z-index:102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无异议</w:t>
                  </w:r>
                </w:p>
              </w:txbxContent>
            </v:textbox>
          </v:shape>
        </w:pict>
      </w:r>
    </w:p>
    <w:p/>
    <w:p>
      <w:r>
        <w:pict>
          <v:shape id="_x0000_s2352" o:spid="_x0000_s2352" o:spt="110" type="#_x0000_t110" style="position:absolute;left:0pt;margin-left:144pt;margin-top:0pt;height:62.4pt;width:180pt;z-index:102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adjustRightInd w:val="0"/>
                    <w:snapToGrid w:val="0"/>
                    <w:spacing w:line="240" w:lineRule="atLeast"/>
                    <w:ind w:left="480" w:hanging="480" w:hangingChars="200"/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  <w:r>
                    <w:rPr>
                      <w:rFonts w:hint="eastAsia"/>
                      <w:sz w:val="24"/>
                    </w:rPr>
                    <w:t>、成绩登录、公示</w:t>
                  </w:r>
                </w:p>
              </w:txbxContent>
            </v:textbox>
          </v:shape>
        </w:pict>
      </w:r>
    </w:p>
    <w:p>
      <w:r>
        <w:pict>
          <v:line id="_x0000_s2353" o:spid="_x0000_s2353" o:spt="20" style="position:absolute;left:0pt;flip:x;margin-left:315pt;margin-top:14.4pt;height:1.2pt;width:90.8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/>
    <w:p/>
    <w:p/>
    <w:p/>
    <w:p/>
    <w:p/>
    <w:p/>
    <w:p/>
    <w:p/>
    <w:p/>
    <w:p/>
    <w:p>
      <w:pPr>
        <w:spacing w:line="30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本工作流程中风险点的防范措施：</w:t>
      </w:r>
    </w:p>
    <w:p>
      <w:pPr>
        <w:spacing w:line="300" w:lineRule="auto"/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w:t>1</w:t>
      </w:r>
      <w:r>
        <w:rPr>
          <w:rFonts w:hint="eastAsia" w:ascii="仿宋_GB2312" w:hAnsi="宋体" w:eastAsia="仿宋_GB2312"/>
          <w:sz w:val="28"/>
          <w:szCs w:val="28"/>
        </w:rPr>
        <w:t>、成立课程命题小组，由成员命题，组成题库，随机抽取考试题目。</w:t>
      </w:r>
    </w:p>
    <w:p>
      <w:pPr>
        <w:spacing w:line="300" w:lineRule="auto"/>
        <w:jc w:val="left"/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w:t>2</w:t>
      </w:r>
      <w:r>
        <w:rPr>
          <w:rFonts w:hint="eastAsia" w:ascii="仿宋_GB2312" w:hAnsi="宋体" w:eastAsia="仿宋_GB2312"/>
          <w:sz w:val="28"/>
          <w:szCs w:val="28"/>
        </w:rPr>
        <w:t>、严格遵守学校、学院批改试卷规定要求</w:t>
      </w:r>
      <w:r>
        <w:rPr>
          <w:rFonts w:ascii="仿宋_GB2312" w:hAnsi="宋体" w:eastAsia="仿宋_GB2312"/>
          <w:sz w:val="28"/>
          <w:szCs w:val="28"/>
        </w:rPr>
        <w:t>,</w:t>
      </w:r>
      <w:r>
        <w:rPr>
          <w:rFonts w:hint="eastAsia" w:ascii="仿宋_GB2312" w:hAnsi="宋体" w:eastAsia="仿宋_GB2312"/>
          <w:sz w:val="28"/>
          <w:szCs w:val="28"/>
        </w:rPr>
        <w:t>由命题小组统一批改。</w:t>
      </w:r>
    </w:p>
    <w:p>
      <w:pPr>
        <w:spacing w:line="300" w:lineRule="auto"/>
        <w:jc w:val="left"/>
        <w:rPr>
          <w:sz w:val="28"/>
          <w:szCs w:val="28"/>
        </w:rPr>
      </w:pPr>
    </w:p>
    <w:p>
      <w:pPr>
        <w:spacing w:line="300" w:lineRule="auto"/>
        <w:jc w:val="left"/>
        <w:rPr>
          <w:sz w:val="28"/>
          <w:szCs w:val="28"/>
        </w:rPr>
      </w:pPr>
    </w:p>
    <w:p>
      <w:pPr>
        <w:spacing w:line="300" w:lineRule="auto"/>
        <w:outlineLvl w:val="1"/>
        <w:rPr>
          <w:rFonts w:asci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1</w:t>
      </w:r>
      <w:r>
        <w:rPr>
          <w:rFonts w:hint="eastAsia" w:ascii="宋体" w:hAnsi="宋体"/>
          <w:b/>
          <w:sz w:val="28"/>
          <w:szCs w:val="28"/>
        </w:rPr>
        <w:t>3、教师教学工作量计算流程图</w:t>
      </w:r>
    </w:p>
    <w:p/>
    <w:p>
      <w:r>
        <w:pict>
          <v:shape id="_x0000_s2354" o:spid="_x0000_s2354" o:spt="3" type="#_x0000_t3" style="position:absolute;left:0pt;margin-left:165pt;margin-top:13.4pt;height:69.65pt;width:162.75pt;z-index:1024;mso-width-relative:page;mso-height-relative:page;" coordsize="21600,21600">
            <v:path/>
            <v:fill focussize="0,0"/>
            <v:stroke weight="1.5pt"/>
            <v:imagedata o:title=""/>
            <o:lock v:ext="edit"/>
            <v:textbox>
              <w:txbxContent>
                <w:p>
                  <w:pPr>
                    <w:ind w:left="449" w:leftChars="114" w:hanging="210" w:hangingChars="100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1</w:t>
                  </w:r>
                  <w:r>
                    <w:rPr>
                      <w:rFonts w:hint="eastAsia"/>
                      <w:szCs w:val="21"/>
                    </w:rPr>
                    <w:t>、教学科研工作办公室公示学年教学任务明细</w:t>
                  </w:r>
                </w:p>
              </w:txbxContent>
            </v:textbox>
          </v:shape>
        </w:pict>
      </w:r>
    </w:p>
    <w:p/>
    <w:p/>
    <w:p/>
    <w:p/>
    <w:p>
      <w:r>
        <w:pict>
          <v:line id="_x0000_s2355" o:spid="_x0000_s2355" o:spt="20" style="position:absolute;left:0pt;margin-left:246pt;margin-top:4.2pt;height:34.8pt;width:0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>
      <w:r>
        <w:pict>
          <v:shape id="_x0000_s2356" o:spid="_x0000_s2356" o:spt="109" type="#_x0000_t109" style="position:absolute;left:0pt;margin-left:157.25pt;margin-top:8.8pt;height:31.2pt;width:177pt;z-index:102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  <w:r>
                    <w:rPr>
                      <w:rFonts w:hint="eastAsia"/>
                      <w:sz w:val="24"/>
                    </w:rPr>
                    <w:t>、核实学校下发教学工作总量</w:t>
                  </w:r>
                </w:p>
                <w:p>
                  <w:pPr>
                    <w:snapToGrid w:val="0"/>
                    <w:spacing w:line="240" w:lineRule="atLeast"/>
                    <w:rPr>
                      <w:sz w:val="18"/>
                      <w:szCs w:val="18"/>
                    </w:rPr>
                  </w:pPr>
                </w:p>
                <w:p/>
                <w:p/>
              </w:txbxContent>
            </v:textbox>
          </v:shape>
        </w:pict>
      </w:r>
    </w:p>
    <w:p/>
    <w:p>
      <w:r>
        <w:pict>
          <v:line id="_x0000_s2357" o:spid="_x0000_s2357" o:spt="20" style="position:absolute;left:0pt;margin-left:247.75pt;margin-top:9.8pt;height:34.8pt;width:0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>
      <w:r>
        <w:pict>
          <v:shape id="_x0000_s2358" o:spid="_x0000_s2358" o:spt="176" type="#_x0000_t176" style="position:absolute;left:0pt;margin-left:45pt;margin-top:13.75pt;height:46.8pt;width:81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计算过程有人为因素影响</w:t>
                  </w:r>
                </w:p>
              </w:txbxContent>
            </v:textbox>
          </v:shape>
        </w:pict>
      </w:r>
      <w:r>
        <w:pict>
          <v:shape id="_x0000_s2359" o:spid="_x0000_s2359" o:spt="109" type="#_x0000_t109" style="position:absolute;left:0pt;margin-left:159.45pt;margin-top:14.05pt;height:31.2pt;width:177pt;z-index:102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24"/>
                    </w:rPr>
                    <w:t>3</w:t>
                  </w:r>
                  <w:r>
                    <w:rPr>
                      <w:rFonts w:hint="eastAsia"/>
                      <w:sz w:val="24"/>
                    </w:rPr>
                    <w:t>、计算学院教学个人工作量</w:t>
                  </w:r>
                </w:p>
                <w:p/>
                <w:p/>
              </w:txbxContent>
            </v:textbox>
          </v:shape>
        </w:pict>
      </w:r>
    </w:p>
    <w:p>
      <w:r>
        <w:pict>
          <v:line id="_x0000_s2360" o:spid="_x0000_s2360" o:spt="20" style="position:absolute;left:0pt;flip:y;margin-left:387pt;margin-top:7.8pt;height:54.6pt;width:0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line id="_x0000_s2361" o:spid="_x0000_s2361" o:spt="20" style="position:absolute;left:0pt;flip:x;margin-left:333pt;margin-top:7.8pt;height:0pt;width:54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r>
        <w:pict>
          <v:group id="_x0000_s2362" o:spid="_x0000_s2362" o:spt="203" style="position:absolute;left:0pt;margin-left:126pt;margin-top:0pt;height:15.6pt;width:36pt;z-index:1024;mso-width-relative:page;mso-height-relative:page;" coordorigin="3840,4176" coordsize="720,312203">
            <o:lock v:ext="edit"/>
            <v:shape id="_x0000_s2363" o:spid="_x0000_s2363" o:spt="71" type="#_x0000_t71" style="position:absolute;left:4200;top:4176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2364" o:spid="_x0000_s2364" o:spt="20" style="position:absolute;left:3840;top:4332;flip:x;height:0;width:360;" coordsize="21600,21600">
              <v:path arrowok="t"/>
              <v:fill focussize="0,0"/>
              <v:stroke endarrow="block"/>
              <v:imagedata o:title=""/>
              <o:lock v:ext="edit"/>
            </v:line>
          </v:group>
        </w:pict>
      </w:r>
      <w:r>
        <w:pict>
          <v:line id="_x0000_s2365" o:spid="_x0000_s2365" o:spt="20" style="position:absolute;left:0pt;margin-left:249.45pt;margin-top:13.9pt;height:34.8pt;width:0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>
      <w:r>
        <w:pict>
          <v:rect id="_x0000_s2366" o:spid="_x0000_s2366" o:spt="1" style="position:absolute;left:0pt;margin-left:339.45pt;margin-top:14.75pt;height:31.2pt;width:90pt;z-index:1024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ind w:firstLine="105" w:firstLineChars="50"/>
                  </w:pPr>
                  <w:r>
                    <w:rPr>
                      <w:rFonts w:hint="eastAsia"/>
                    </w:rPr>
                    <w:t>检查计算过程</w:t>
                  </w:r>
                </w:p>
              </w:txbxContent>
            </v:textbox>
          </v:rect>
        </w:pict>
      </w:r>
    </w:p>
    <w:p>
      <w:r>
        <w:pict>
          <v:shape id="_x0000_s2367" o:spid="_x0000_s2367" o:spt="110" type="#_x0000_t110" style="position:absolute;left:0pt;margin-left:150.45pt;margin-top:1.7pt;height:85.8pt;width:198pt;z-index:102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adjustRightInd w:val="0"/>
                    <w:snapToGrid w:val="0"/>
                    <w:spacing w:line="240" w:lineRule="atLeast"/>
                    <w:ind w:left="315" w:hanging="315" w:hangingChars="150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4</w:t>
                  </w:r>
                  <w:r>
                    <w:rPr>
                      <w:rFonts w:hint="eastAsia"/>
                      <w:szCs w:val="21"/>
                    </w:rPr>
                    <w:t>、经分管领导审核批准公示教学个人工作量</w:t>
                  </w:r>
                </w:p>
              </w:txbxContent>
            </v:textbox>
          </v:shape>
        </w:pict>
      </w:r>
    </w:p>
    <w:p>
      <w:r>
        <w:pict>
          <v:line id="_x0000_s2368" o:spid="_x0000_s2368" o:spt="20" style="position:absolute;left:0pt;flip:y;margin-left:385.3pt;margin-top:13.05pt;height:15.6pt;width:0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r>
        <w:pict>
          <v:shape id="_x0000_s2369" o:spid="_x0000_s2369" o:spt="202" type="#_x0000_t202" style="position:absolute;left:0pt;margin-left:342.5pt;margin-top:13.05pt;height:72pt;width:72pt;z-index:102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ind w:firstLine="315" w:firstLineChars="150"/>
                  </w:pPr>
                  <w:r>
                    <w:rPr>
                      <w:rFonts w:hint="eastAsia"/>
                    </w:rPr>
                    <w:t>有异议</w:t>
                  </w:r>
                </w:p>
              </w:txbxContent>
            </v:textbox>
          </v:shape>
        </w:pict>
      </w:r>
      <w:r>
        <w:pict>
          <v:line id="_x0000_s2370" o:spid="_x0000_s2370" o:spt="20" style="position:absolute;left:0pt;margin-left:349.3pt;margin-top:13.05pt;height:0pt;width:36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/>
    <w:p>
      <w:r>
        <w:pict>
          <v:line id="_x0000_s2371" o:spid="_x0000_s2371" o:spt="20" style="position:absolute;left:0pt;margin-left:249.45pt;margin-top:8.65pt;height:34.8pt;width:0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>
      <w:r>
        <w:pict>
          <v:shape id="_x0000_s2372" o:spid="_x0000_s2372" o:spt="3" type="#_x0000_t3" style="position:absolute;left:0pt;margin-left:172.7pt;margin-top:13.9pt;height:55.45pt;width:153pt;z-index:1024;mso-width-relative:page;mso-height-relative:page;" coordsize="21600,21600">
            <v:path/>
            <v:fill focussize="0,0"/>
            <v:stroke weight="1.5pt"/>
            <v:imagedata o:title=""/>
            <o:lock v:ext="edit"/>
            <v:textbox>
              <w:txbxContent>
                <w:p>
                  <w:pPr>
                    <w:ind w:left="479" w:leftChars="114" w:hanging="240" w:hangingChars="100"/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  <w:r>
                    <w:rPr>
                      <w:rFonts w:hint="eastAsia"/>
                      <w:sz w:val="24"/>
                    </w:rPr>
                    <w:t>、确定个人教学工作量</w:t>
                  </w:r>
                </w:p>
              </w:txbxContent>
            </v:textbox>
          </v:shape>
        </w:pict>
      </w:r>
    </w:p>
    <w:p/>
    <w:p/>
    <w:p/>
    <w:p/>
    <w:p>
      <w:pPr>
        <w:rPr>
          <w:sz w:val="28"/>
          <w:szCs w:val="28"/>
        </w:rPr>
      </w:pPr>
    </w:p>
    <w:p/>
    <w:p>
      <w:pPr>
        <w:spacing w:line="30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本工作流程中风险点的防范措施：</w:t>
      </w:r>
    </w:p>
    <w:p>
      <w:pPr>
        <w:spacing w:line="300" w:lineRule="auto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严格按照学校、学院的相关规定，制定科学合理的计算方案，落实到每个计算细节，制定详细计算说明，做到简单易懂，方便教师查查询。</w:t>
      </w:r>
    </w:p>
    <w:p/>
    <w:p>
      <w:pPr>
        <w:spacing w:line="300" w:lineRule="auto"/>
        <w:ind w:firstLine="700" w:firstLineChars="250"/>
        <w:jc w:val="left"/>
        <w:rPr>
          <w:rFonts w:ascii="宋体"/>
          <w:sz w:val="28"/>
          <w:szCs w:val="28"/>
        </w:rPr>
      </w:pPr>
    </w:p>
    <w:p>
      <w:pPr>
        <w:rPr>
          <w:rFonts w:ascii="宋体"/>
          <w:b/>
          <w:sz w:val="28"/>
          <w:szCs w:val="28"/>
        </w:rPr>
      </w:pPr>
      <w:bookmarkStart w:id="0" w:name="_Toc264452661"/>
      <w:r>
        <w:rPr>
          <w:rFonts w:ascii="宋体" w:hAnsi="宋体"/>
          <w:b/>
          <w:sz w:val="28"/>
          <w:szCs w:val="28"/>
        </w:rPr>
        <w:t>1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4</w:t>
      </w:r>
      <w:r>
        <w:rPr>
          <w:rFonts w:ascii="宋体" w:hAnsi="宋体"/>
          <w:b/>
          <w:sz w:val="28"/>
          <w:szCs w:val="28"/>
        </w:rPr>
        <w:t>.</w:t>
      </w:r>
      <w:r>
        <w:rPr>
          <w:rFonts w:hint="eastAsia" w:ascii="宋体" w:hAnsi="宋体"/>
          <w:b/>
          <w:sz w:val="28"/>
          <w:szCs w:val="28"/>
        </w:rPr>
        <w:t>学生实践实习经费管理流程图</w:t>
      </w:r>
    </w:p>
    <w:p>
      <w:pPr>
        <w:numPr>
          <w:ilvl w:val="0"/>
          <w:numId w:val="2"/>
        </w:numPr>
        <w:jc w:val="left"/>
        <w:rPr>
          <w:rFonts w:ascii="黑体" w:eastAsia="黑体"/>
          <w:sz w:val="28"/>
          <w:szCs w:val="28"/>
        </w:rPr>
      </w:pPr>
      <w:r>
        <w:pict>
          <v:shape id="_x0000_s2373" o:spid="_x0000_s2373" o:spt="3" type="#_x0000_t3" style="position:absolute;left:0pt;margin-left:150.75pt;margin-top:7.8pt;height:54.6pt;width:173.25pt;z-index:251691008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t>1</w:t>
                  </w:r>
                  <w:r>
                    <w:rPr>
                      <w:rFonts w:hint="eastAsia"/>
                    </w:rPr>
                    <w:t>．根据相关文件，制定实习经费预算</w:t>
                  </w:r>
                </w:p>
              </w:txbxContent>
            </v:textbox>
          </v:shape>
        </w:pict>
      </w:r>
      <w:r>
        <w:pict>
          <v:group id="_x0000_s2374" o:spid="_x0000_s2374" o:spt="203" style="position:absolute;left:0pt;margin-left:0pt;margin-top:0pt;height:62.4pt;width:163.45pt;z-index:251692032;mso-width-relative:page;mso-height-relative:page;" coordorigin="1800,2688" coordsize="3269,780">
            <o:lock v:ext="edit"/>
            <v:roundrect id="_x0000_s2375" o:spid="_x0000_s2375" o:spt="2" style="position:absolute;left:1800;top:2688;height:780;width:2335;" coordsize="21600,21600" arcsize="0.166666666666667">
              <v:path/>
              <v:fill focussize="0,0"/>
              <v:stroke/>
              <v:imagedata o:title=""/>
              <o:lock v:ext="edit"/>
              <v:textbox>
                <w:txbxContent>
                  <w:p>
                    <w:pPr>
                      <w:rPr>
                        <w:szCs w:val="21"/>
                      </w:rPr>
                    </w:pPr>
                    <w:r>
                      <w:rPr>
                        <w:rFonts w:hint="eastAsia" w:ascii="宋体" w:hAnsi="宋体"/>
                        <w:szCs w:val="21"/>
                      </w:rPr>
                      <w:t>预算制定随意。相关利益人存在多报、虚报</w:t>
                    </w:r>
                    <w:r>
                      <w:rPr>
                        <w:rFonts w:hint="eastAsia" w:ascii="仿宋_GB2312" w:eastAsia="仿宋_GB2312"/>
                        <w:szCs w:val="21"/>
                      </w:rPr>
                      <w:t>。</w:t>
                    </w:r>
                  </w:p>
                </w:txbxContent>
              </v:textbox>
            </v:roundrect>
            <v:line id="_x0000_s2376" o:spid="_x0000_s2376" o:spt="20" style="position:absolute;left:4110;top:3156;flip:x y;height:0;width:630;" coordsize="21600,21600">
              <v:path arrowok="t"/>
              <v:fill focussize="0,0"/>
              <v:stroke endarrow="block"/>
              <v:imagedata o:title=""/>
              <o:lock v:ext="edit"/>
            </v:line>
            <v:shape id="_x0000_s2377" o:spid="_x0000_s2377" o:spt="71" type="#_x0000_t71" style="position:absolute;left:4530;top:3000;height:311;width:539;" coordsize="21600,21600">
              <v:path/>
              <v:fill focussize="0,0"/>
              <v:stroke joinstyle="miter"/>
              <v:imagedata o:title=""/>
              <o:lock v:ext="edit"/>
            </v:shape>
          </v:group>
        </w:pict>
      </w:r>
    </w:p>
    <w:p>
      <w:pPr>
        <w:jc w:val="center"/>
        <w:rPr>
          <w:rFonts w:ascii="黑体" w:eastAsia="黑体"/>
          <w:szCs w:val="21"/>
        </w:rPr>
      </w:pPr>
      <w:r>
        <w:pict>
          <v:line id="_x0000_s2378" o:spid="_x0000_s2378" o:spt="20" style="position:absolute;left:0pt;flip:x y;margin-left:326.15pt;margin-top:4.85pt;height:0.55pt;width:33.6pt;z-index:251972608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line>
        </w:pict>
      </w:r>
      <w:r>
        <w:pict>
          <v:line id="_x0000_s2379" o:spid="_x0000_s2379" o:spt="20" style="position:absolute;left:0pt;flip:x y;margin-left:359.45pt;margin-top:4.8pt;height:60.6pt;width:0.55pt;z-index:251926528;mso-width-relative:page;mso-height-relative:page;" filled="f" stroked="t" coordsize="21600,21600">
            <v:path arrowok="t"/>
            <v:fill on="f" focussize="0,0"/>
            <v:stroke color="#000000"/>
            <v:imagedata o:title=""/>
            <o:lock v:ext="edit" aspectratio="f"/>
          </v:line>
        </w:pict>
      </w:r>
    </w:p>
    <w:p>
      <w:pPr>
        <w:jc w:val="center"/>
        <w:rPr>
          <w:rFonts w:ascii="黑体" w:eastAsia="黑体"/>
          <w:szCs w:val="21"/>
        </w:rPr>
      </w:pPr>
      <w:r>
        <w:pict>
          <v:line id="_x0000_s2380" o:spid="_x0000_s2380" o:spt="20" style="position:absolute;left:0pt;flip:x;margin-left:230.4pt;margin-top:15.6pt;height:19.85pt;width:0.6pt;z-index:251694080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line>
        </w:pict>
      </w:r>
      <w:r>
        <w:pict>
          <v:shape id="_x0000_s2381" o:spid="_x0000_s2381" o:spt="202" type="#_x0000_t202" style="position:absolute;left:0pt;margin-left:313.8pt;margin-top:10.2pt;height:23.4pt;width:66.3pt;z-index:25182924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>
              <w:txbxContent>
                <w:p>
                  <w:pPr>
                    <w:rPr>
                      <w:rFonts w:hint="eastAsia" w:eastAsia="宋体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不通过</w:t>
                  </w:r>
                </w:p>
              </w:txbxContent>
            </v:textbox>
          </v:shape>
        </w:pict>
      </w:r>
    </w:p>
    <w:p/>
    <w:p>
      <w:pPr>
        <w:rPr>
          <w:szCs w:val="21"/>
        </w:rPr>
      </w:pPr>
      <w:r>
        <w:pict>
          <v:shape id="_x0000_s2382" o:spid="_x0000_s2382" o:spt="109" type="#_x0000_t109" style="position:absolute;left:0pt;margin-left:164.65pt;margin-top:4.8pt;height:27.05pt;width:135pt;z-index:251695104;mso-width-relative:page;mso-height-relative:page;" fillcolor="#FFFFFF" filled="t" stroked="t" coordsize="21600,21600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r>
                    <w:t>2.</w:t>
                  </w:r>
                  <w:r>
                    <w:rPr>
                      <w:rFonts w:hint="eastAsia"/>
                    </w:rPr>
                    <w:t>实习领导小组会议研究</w:t>
                  </w:r>
                </w:p>
              </w:txbxContent>
            </v:textbox>
          </v:shape>
        </w:pict>
      </w:r>
    </w:p>
    <w:p>
      <w:pPr>
        <w:ind w:firstLine="3465" w:firstLineChars="1650"/>
        <w:rPr>
          <w:szCs w:val="21"/>
        </w:rPr>
      </w:pPr>
      <w:r>
        <w:pict>
          <v:shape id="_x0000_s2383" o:spid="_x0000_s2383" o:spt="202" type="#_x0000_t202" style="position:absolute;left:0pt;margin-left:241.05pt;margin-top:14.4pt;height:19.2pt;width:45.65pt;z-index:25169715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>
              <w:txbxContent>
                <w:p>
                  <w:r>
                    <w:rPr>
                      <w:rFonts w:hint="eastAsia"/>
                    </w:rPr>
                    <w:t>通过</w:t>
                  </w:r>
                </w:p>
              </w:txbxContent>
            </v:textbox>
          </v:shape>
        </w:pict>
      </w:r>
      <w:r>
        <w:pict>
          <v:line id="_x0000_s2384" o:spid="_x0000_s2384" o:spt="20" style="position:absolute;left:0pt;margin-left:310.9pt;margin-top:2.4pt;height:0pt;width:49.1pt;z-index:25188147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line id="_x0000_s2385" o:spid="_x0000_s2385" o:spt="20" style="position:absolute;left:0pt;flip:x;margin-left:234pt;margin-top:78pt;height:39pt;width:0pt;z-index:25169612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rPr>
          <w:szCs w:val="21"/>
        </w:rPr>
      </w:pPr>
      <w:r>
        <w:pict>
          <v:line id="_x0000_s2386" o:spid="_x0000_s2386" o:spt="20" style="position:absolute;left:0pt;flip:x;margin-left:232.75pt;margin-top:3pt;height:12.6pt;width:0.05pt;z-index:252021760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line>
        </w:pict>
      </w:r>
      <w:r>
        <w:pict>
          <v:roundrect id="_x0000_s2387" o:spid="_x0000_s2387" o:spt="2" style="position:absolute;left:0pt;margin-left:-5.25pt;margin-top:7.8pt;height:46.8pt;width:116.75pt;z-index:251698176;mso-width-relative:page;mso-height-relative:page;" coordsize="21600,21600" arcsize="0.166666666666667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rPr>
                      <w:rFonts w:ascii="宋体"/>
                      <w:szCs w:val="21"/>
                    </w:rPr>
                  </w:pPr>
                  <w:r>
                    <w:rPr>
                      <w:rFonts w:hint="eastAsia" w:ascii="宋体" w:hAnsi="宋体"/>
                      <w:szCs w:val="21"/>
                    </w:rPr>
                    <w:t>申报者利用各种活动机会，增加经费预算</w:t>
                  </w:r>
                </w:p>
              </w:txbxContent>
            </v:textbox>
          </v:roundrect>
        </w:pict>
      </w:r>
      <w:r>
        <w:pict>
          <v:shape id="_x0000_s2388" o:spid="_x0000_s2388" o:spt="71" type="#_x0000_t71" style="position:absolute;left:0pt;margin-left:131.25pt;margin-top:23.4pt;height:15.55pt;width:26.95pt;z-index:251699200;mso-width-relative:page;mso-height-relative:page;" coordsize="21600,21600">
            <v:path/>
            <v:fill focussize="0,0"/>
            <v:stroke joinstyle="miter"/>
            <v:imagedata o:title=""/>
            <o:lock v:ext="edit"/>
          </v:shape>
        </w:pict>
      </w:r>
      <w:r>
        <w:pict>
          <v:line id="_x0000_s2389" o:spid="_x0000_s2389" o:spt="20" style="position:absolute;left:0pt;flip:x y;margin-left:110.25pt;margin-top:31.2pt;height:0pt;width:31.5pt;z-index:2517002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rPr>
          <w:szCs w:val="21"/>
        </w:rPr>
      </w:pPr>
      <w:r>
        <w:pict>
          <v:shape id="_x0000_s2390" o:spid="_x0000_s2390" o:spt="202" type="#_x0000_t202" style="position:absolute;left:0pt;margin-left:136.5pt;margin-top:0pt;height:31.2pt;width:189.05pt;z-index:251701248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t>3</w:t>
                  </w:r>
                  <w:r>
                    <w:rPr>
                      <w:rFonts w:ascii="宋体"/>
                    </w:rPr>
                    <w:t>.</w:t>
                  </w:r>
                  <w:r>
                    <w:rPr>
                      <w:rFonts w:hint="eastAsia"/>
                    </w:rPr>
                    <w:t>经费使用申请</w:t>
                  </w:r>
                </w:p>
              </w:txbxContent>
            </v:textbox>
          </v:shape>
        </w:pict>
      </w:r>
    </w:p>
    <w:p>
      <w:pPr>
        <w:rPr>
          <w:szCs w:val="21"/>
        </w:rPr>
      </w:pPr>
      <w:r>
        <w:pict>
          <v:line id="_x0000_s2391" o:spid="_x0000_s2391" o:spt="20" style="position:absolute;left:0pt;flip:y;margin-left:116.4pt;margin-top:7.8pt;height:107.45pt;width:0.05pt;z-index:251704320;mso-width-relative:page;mso-height-relative:page;" filled="f" stroked="t" coordsize="21600,21600">
            <v:path arrowok="t"/>
            <v:fill on="f" focussize="0,0"/>
            <v:stroke color="#000000"/>
            <v:imagedata o:title=""/>
            <o:lock v:ext="edit" aspectratio="f"/>
          </v:line>
        </w:pict>
      </w:r>
      <w:r>
        <w:pict>
          <v:line id="_x0000_s2392" o:spid="_x0000_s2392" o:spt="20" style="position:absolute;left:0pt;flip:y;margin-left:378pt;margin-top:0.65pt;height:53.4pt;width:0.05pt;z-index:251702272;mso-width-relative:page;mso-height-relative:page;" filled="f" stroked="t" coordsize="21600,21600">
            <v:path arrowok="t"/>
            <v:fill on="f" focussize="0,0"/>
            <v:stroke color="#000000"/>
            <v:imagedata o:title=""/>
            <o:lock v:ext="edit" aspectratio="f"/>
          </v:line>
        </w:pict>
      </w:r>
      <w:r>
        <w:pict>
          <v:line id="_x0000_s2393" o:spid="_x0000_s2393" o:spt="20" style="position:absolute;left:0pt;flip:x;margin-left:325.55pt;margin-top:0pt;height:0pt;width:54pt;z-index:25170329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line id="_x0000_s2394" o:spid="_x0000_s2394" o:spt="20" style="position:absolute;left:0pt;margin-left:117pt;margin-top:7.8pt;height:0pt;width:18pt;z-index:25170534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rPr>
          <w:szCs w:val="21"/>
        </w:rPr>
      </w:pPr>
      <w:r>
        <w:pict>
          <v:shape id="_x0000_s2395" o:spid="_x0000_s2395" o:spt="202" type="#_x0000_t202" style="position:absolute;left:0pt;margin-left:336pt;margin-top:15.6pt;height:23.4pt;width:30.95pt;z-index:2517084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否</w:t>
                  </w:r>
                </w:p>
              </w:txbxContent>
            </v:textbox>
          </v:shape>
        </w:pict>
      </w:r>
      <w:r>
        <w:pict>
          <v:group id="_x0000_s2396" o:spid="_x0000_s2396" o:spt="203" style="position:absolute;left:0pt;margin-left:126pt;margin-top:7.8pt;height:62.4pt;width:207pt;z-index:251707392;mso-width-relative:page;mso-height-relative:page;" coordorigin="4215,4716" coordsize="3780,1248">
            <o:lock v:ext="edit"/>
            <v:shape id="_x0000_s2397" o:spid="_x0000_s2397" o:spt="4" type="#_x0000_t4" style="position:absolute;left:4215;top:4716;height:1248;width:3780;" coordsize="21600,21600">
              <v:path/>
              <v:fill focussize="0,0"/>
              <v:stroke joinstyle="miter"/>
              <v:imagedata o:title=""/>
              <o:lock v:ext="edit"/>
            </v:shape>
            <v:shape id="_x0000_s2398" o:spid="_x0000_s2398" o:spt="202" type="#_x0000_t202" style="position:absolute;left:4949;top:5184;height:492;width:2416;" filled="f" stroked="f" coordsize="21600,21600">
              <v:path/>
              <v:fill on="f" focussize="0,0"/>
              <v:stroke on="f" joinstyle="miter"/>
              <v:imagedata o:title=""/>
              <o:lock v:ext="edit"/>
              <v:textbox>
                <w:txbxContent>
                  <w:p>
                    <w:r>
                      <w:t>4</w:t>
                    </w:r>
                    <w:r>
                      <w:rPr>
                        <w:rFonts w:ascii="宋体"/>
                      </w:rPr>
                      <w:t>.</w:t>
                    </w:r>
                    <w:r>
                      <w:rPr>
                        <w:rFonts w:hint="eastAsia" w:ascii="宋体" w:hAnsi="宋体"/>
                      </w:rPr>
                      <w:t>预支</w:t>
                    </w:r>
                    <w:r>
                      <w:rPr>
                        <w:rFonts w:hint="eastAsia"/>
                      </w:rPr>
                      <w:t>金额大于</w:t>
                    </w:r>
                    <w:r>
                      <w:t>2000</w:t>
                    </w:r>
                    <w:r>
                      <w:rPr>
                        <w:rFonts w:hint="eastAsia"/>
                      </w:rPr>
                      <w:t>元？</w:t>
                    </w:r>
                  </w:p>
                </w:txbxContent>
              </v:textbox>
            </v:shape>
          </v:group>
        </w:pict>
      </w:r>
    </w:p>
    <w:p>
      <w:pPr>
        <w:rPr>
          <w:szCs w:val="21"/>
        </w:rPr>
      </w:pPr>
    </w:p>
    <w:p>
      <w:pPr>
        <w:rPr>
          <w:szCs w:val="21"/>
        </w:rPr>
      </w:pPr>
      <w:r>
        <w:pict>
          <v:line id="_x0000_s2399" o:spid="_x0000_s2399" o:spt="20" style="position:absolute;left:0pt;margin-left:328.9pt;margin-top:7.8pt;height:0pt;width:49.1pt;z-index:25170944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rPr>
          <w:szCs w:val="21"/>
        </w:rPr>
      </w:pPr>
    </w:p>
    <w:p>
      <w:pPr>
        <w:rPr>
          <w:szCs w:val="21"/>
        </w:rPr>
      </w:pPr>
      <w:r>
        <w:pict>
          <v:line id="_x0000_s2400" o:spid="_x0000_s2400" o:spt="20" style="position:absolute;left:0pt;flip:x;margin-left:231pt;margin-top:7.8pt;height:23.4pt;width:0pt;z-index:25171046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shape id="_x0000_s2401" o:spid="_x0000_s2401" o:spt="202" type="#_x0000_t202" style="position:absolute;left:0pt;margin-left:246.75pt;margin-top:0pt;height:23.4pt;width:47.45pt;z-index:2517114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是</w:t>
                  </w:r>
                </w:p>
              </w:txbxContent>
            </v:textbox>
          </v:shape>
        </w:pict>
      </w:r>
    </w:p>
    <w:p>
      <w:pPr>
        <w:rPr>
          <w:szCs w:val="21"/>
        </w:rPr>
      </w:pPr>
      <w:r>
        <w:pict>
          <v:group id="_x0000_s2402" o:spid="_x0000_s2402" o:spt="203" style="position:absolute;left:0pt;margin-left:136.55pt;margin-top:0pt;height:93.6pt;width:189pt;z-index:251712512;mso-width-relative:page;mso-height-relative:page;" coordorigin="4215,4716" coordsize="3780,1248">
            <o:lock v:ext="edit"/>
            <v:shape id="_x0000_s2403" o:spid="_x0000_s2403" o:spt="4" type="#_x0000_t4" style="position:absolute;left:4215;top:4716;height:1248;width:3780;" coordsize="21600,21600">
              <v:path/>
              <v:fill focussize="0,0"/>
              <v:stroke joinstyle="miter"/>
              <v:imagedata o:title=""/>
              <o:lock v:ext="edit"/>
            </v:shape>
            <v:shape id="_x0000_s2404" o:spid="_x0000_s2404" o:spt="202" type="#_x0000_t202" style="position:absolute;left:4949;top:5184;height:492;width:2416;" filled="f" stroked="f" coordsize="21600,21600">
              <v:path/>
              <v:fill on="f" focussize="0,0"/>
              <v:stroke on="f" joinstyle="miter"/>
              <v:imagedata o:title=""/>
              <o:lock v:ext="edit"/>
              <v:textbox>
                <w:txbxContent>
                  <w:p>
                    <w:pPr>
                      <w:ind w:left="210" w:leftChars="50" w:hanging="105" w:hangingChars="50"/>
                    </w:pPr>
                    <w:r>
                      <w:t>5.</w:t>
                    </w:r>
                    <w:r>
                      <w:rPr>
                        <w:rFonts w:hint="eastAsia"/>
                      </w:rPr>
                      <w:t>分管院长审核、院长审批签字</w:t>
                    </w:r>
                  </w:p>
                </w:txbxContent>
              </v:textbox>
            </v:shape>
          </v:group>
        </w:pict>
      </w:r>
      <w:r>
        <w:pict>
          <v:shape id="_x0000_s2405" o:spid="_x0000_s2405" o:spt="202" type="#_x0000_t202" style="position:absolute;left:0pt;margin-left:135pt;margin-top:0pt;height:23.4pt;width:47.45pt;z-index:2517135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否</w:t>
                  </w:r>
                </w:p>
              </w:txbxContent>
            </v:textbox>
          </v:shape>
        </w:pict>
      </w:r>
    </w:p>
    <w:p>
      <w:pPr>
        <w:rPr>
          <w:szCs w:val="21"/>
        </w:rPr>
      </w:pPr>
      <w:r>
        <w:pict>
          <v:line id="_x0000_s2406" o:spid="_x0000_s2406" o:spt="20" style="position:absolute;left:0pt;margin-left:117pt;margin-top:7.8pt;height:0.2pt;width:45pt;z-index:251714560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pict>
          <v:group id="_x0000_s2407" o:spid="_x0000_s2407" o:spt="203" style="position:absolute;left:0pt;margin-left:-21pt;margin-top:0pt;height:39pt;width:163.45pt;z-index:251715584;mso-width-relative:page;mso-height-relative:page;" coordorigin="1800,2688" coordsize="3269,780">
            <o:lock v:ext="edit"/>
            <v:roundrect id="_x0000_s2408" o:spid="_x0000_s2408" o:spt="2" style="position:absolute;left:1800;top:2688;height:780;width:2335;" coordsize="21600,21600" arcsize="0.166666666666667">
              <v:path/>
              <v:fill focussize="0,0"/>
              <v:stroke/>
              <v:imagedata o:title=""/>
              <o:lock v:ext="edit"/>
              <v:textbox>
                <w:txbxContent>
                  <w:p>
                    <w:pPr>
                      <w:rPr>
                        <w:szCs w:val="21"/>
                      </w:rPr>
                    </w:pPr>
                    <w:r>
                      <w:rPr>
                        <w:rFonts w:hint="eastAsia" w:ascii="宋体" w:hAnsi="宋体"/>
                        <w:szCs w:val="21"/>
                      </w:rPr>
                      <w:t>顾及情面、不按原则处理问题。</w:t>
                    </w:r>
                  </w:p>
                </w:txbxContent>
              </v:textbox>
            </v:roundrect>
            <v:line id="_x0000_s2409" o:spid="_x0000_s2409" o:spt="20" style="position:absolute;left:4110;top:3156;flip:x y;height:0;width:630;" coordsize="21600,21600">
              <v:path arrowok="t"/>
              <v:fill focussize="0,0"/>
              <v:stroke endarrow="block"/>
              <v:imagedata o:title=""/>
              <o:lock v:ext="edit"/>
            </v:line>
            <v:shape id="_x0000_s2410" o:spid="_x0000_s2410" o:spt="71" type="#_x0000_t71" style="position:absolute;left:4530;top:3000;height:311;width:539;" coordsize="21600,21600">
              <v:path/>
              <v:fill focussize="0,0"/>
              <v:stroke joinstyle="miter"/>
              <v:imagedata o:title=""/>
              <o:lock v:ext="edit"/>
            </v:shape>
          </v:group>
        </w:pict>
      </w: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  <w:r>
        <w:pict>
          <v:line id="_x0000_s2411" o:spid="_x0000_s2411" o:spt="20" style="position:absolute;left:0pt;flip:x;margin-left:230.95pt;margin-top:13.2pt;height:25.8pt;width:0.05pt;z-index:251718656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line>
        </w:pict>
      </w:r>
      <w:r>
        <w:pict>
          <v:shape id="_x0000_s2412" o:spid="_x0000_s2412" o:spt="202" type="#_x0000_t202" style="position:absolute;left:0pt;margin-left:243pt;margin-top:7.8pt;height:23.4pt;width:47.45pt;z-index:25171763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是</w:t>
                  </w:r>
                </w:p>
              </w:txbxContent>
            </v:textbox>
          </v:shape>
        </w:pict>
      </w:r>
    </w:p>
    <w:p>
      <w:pPr>
        <w:rPr>
          <w:szCs w:val="21"/>
        </w:rPr>
      </w:pPr>
      <w:r>
        <w:pict>
          <v:shape id="_x0000_s2413" o:spid="_x0000_s2413" o:spt="202" type="#_x0000_t202" style="position:absolute;left:0pt;margin-left:131.25pt;margin-top:7.8pt;height:31.2pt;width:189.05pt;z-index:251719680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宋体"/>
                    </w:rPr>
                  </w:pPr>
                  <w:r>
                    <w:rPr>
                      <w:rFonts w:ascii="宋体" w:hAnsi="宋体"/>
                    </w:rPr>
                    <w:t>7.</w:t>
                  </w:r>
                  <w:r>
                    <w:rPr>
                      <w:rFonts w:hint="eastAsia" w:ascii="宋体" w:hAnsi="宋体"/>
                    </w:rPr>
                    <w:t>经费执行</w:t>
                  </w:r>
                </w:p>
              </w:txbxContent>
            </v:textbox>
          </v:shape>
        </w:pict>
      </w:r>
    </w:p>
    <w:p>
      <w:pPr>
        <w:rPr>
          <w:szCs w:val="21"/>
        </w:rPr>
      </w:pPr>
    </w:p>
    <w:p>
      <w:pPr>
        <w:rPr>
          <w:szCs w:val="21"/>
        </w:rPr>
      </w:pPr>
      <w:r>
        <w:pict>
          <v:line id="_x0000_s2414" o:spid="_x0000_s2414" o:spt="20" style="position:absolute;left:0pt;flip:x;margin-left:229.75pt;margin-top:8.95pt;height:18.65pt;width:0.05pt;z-index:251720704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line>
        </w:pict>
      </w:r>
    </w:p>
    <w:p>
      <w:pPr>
        <w:rPr>
          <w:szCs w:val="21"/>
        </w:rPr>
      </w:pPr>
      <w:r>
        <w:pict>
          <v:shape id="_x0000_s2415" o:spid="_x0000_s2415" o:spt="3" type="#_x0000_t3" style="position:absolute;left:0pt;margin-left:144.75pt;margin-top:2.4pt;height:46.8pt;width:173.25pt;z-index:251721728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宋体"/>
                    </w:rPr>
                  </w:pPr>
                  <w:r>
                    <w:rPr>
                      <w:rFonts w:ascii="宋体" w:hAnsi="宋体"/>
                    </w:rPr>
                    <w:t>8</w:t>
                  </w:r>
                  <w:r>
                    <w:rPr>
                      <w:rFonts w:hint="eastAsia" w:ascii="宋体" w:hAnsi="宋体"/>
                    </w:rPr>
                    <w:t>．报告经费使用详情</w:t>
                  </w:r>
                </w:p>
              </w:txbxContent>
            </v:textbox>
          </v:shape>
        </w:pict>
      </w: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  <w:r>
        <w:pict>
          <v:line id="_x0000_s2416" o:spid="_x0000_s2416" o:spt="20" style="position:absolute;left:0pt;flip:x;margin-left:229.15pt;margin-top:1.15pt;height:11.45pt;width:0.05pt;z-index:252085248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line>
        </w:pict>
      </w:r>
      <w:r>
        <w:pict>
          <v:shape id="_x0000_s2417" o:spid="_x0000_s2417" o:spt="3" type="#_x0000_t3" style="position:absolute;left:0pt;margin-left:140.55pt;margin-top:10.2pt;height:46.8pt;width:173.25pt;z-index:251716608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t>9</w:t>
                  </w:r>
                  <w:r>
                    <w:rPr>
                      <w:rFonts w:hint="eastAsia"/>
                    </w:rPr>
                    <w:t>．经费执行</w:t>
                  </w:r>
                </w:p>
              </w:txbxContent>
            </v:textbox>
          </v:shape>
        </w:pict>
      </w: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本工作流程中风险点的防范措施：</w:t>
      </w:r>
    </w:p>
    <w:p>
      <w:pPr>
        <w:spacing w:line="300" w:lineRule="auto"/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w:t>1</w:t>
      </w:r>
      <w:r>
        <w:rPr>
          <w:rFonts w:hint="eastAsia" w:ascii="仿宋_GB2312" w:hAnsi="宋体" w:eastAsia="仿宋_GB2312"/>
          <w:sz w:val="28"/>
          <w:szCs w:val="28"/>
        </w:rPr>
        <w:t>、加强经费预算的透明性。按实习文件要求核算到位。</w:t>
      </w:r>
    </w:p>
    <w:p>
      <w:pPr>
        <w:spacing w:line="300" w:lineRule="auto"/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w:t>2</w:t>
      </w:r>
      <w:r>
        <w:rPr>
          <w:rFonts w:hint="eastAsia" w:ascii="仿宋_GB2312" w:hAnsi="宋体" w:eastAsia="仿宋_GB2312"/>
          <w:sz w:val="28"/>
          <w:szCs w:val="28"/>
        </w:rPr>
        <w:t>、加强对预算的审核工作，对确定明显蓄意多报补助的指导教师进行相应的处罚。</w:t>
      </w:r>
    </w:p>
    <w:p>
      <w:pPr>
        <w:rPr>
          <w:rFonts w:ascii="黑体" w:eastAsia="黑体"/>
          <w:sz w:val="32"/>
          <w:szCs w:val="32"/>
        </w:rPr>
      </w:pPr>
      <w:r>
        <w:rPr>
          <w:rFonts w:ascii="仿宋_GB2312" w:hAnsi="宋体" w:eastAsia="仿宋_GB2312"/>
          <w:sz w:val="28"/>
          <w:szCs w:val="28"/>
        </w:rPr>
        <w:t>3</w:t>
      </w:r>
      <w:r>
        <w:rPr>
          <w:rFonts w:hint="eastAsia" w:ascii="仿宋_GB2312" w:hAnsi="宋体" w:eastAsia="仿宋_GB2312"/>
          <w:sz w:val="28"/>
          <w:szCs w:val="28"/>
        </w:rPr>
        <w:t>、确立指导教师和实习基地经费使用数量的详细标准。加强整个过程的监督工作。</w:t>
      </w:r>
    </w:p>
    <w:p>
      <w:pPr>
        <w:rPr>
          <w:rFonts w:asci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1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5</w:t>
      </w:r>
      <w:r>
        <w:rPr>
          <w:rFonts w:ascii="宋体" w:hAnsi="宋体"/>
          <w:b/>
          <w:sz w:val="28"/>
          <w:szCs w:val="28"/>
        </w:rPr>
        <w:t xml:space="preserve">. </w:t>
      </w:r>
      <w:r>
        <w:rPr>
          <w:rFonts w:hint="eastAsia" w:ascii="宋体" w:hAnsi="宋体"/>
          <w:b/>
          <w:sz w:val="28"/>
          <w:szCs w:val="28"/>
        </w:rPr>
        <w:t>学生评先评优工作流程图</w:t>
      </w:r>
    </w:p>
    <w:p>
      <w:pPr>
        <w:rPr>
          <w:rFonts w:eastAsia="Times New Roman"/>
        </w:rPr>
      </w:pPr>
      <w:r>
        <w:pict>
          <v:shape id="_x0000_s2418" o:spid="_x0000_s2418" o:spt="33" type="#_x0000_t33" style="position:absolute;left:0pt;flip:x;margin-left:184.2pt;margin-top:661.2pt;height:34.65pt;width:62.25pt;rotation:17694720f;z-index:251778048;mso-width-relative:page;mso-height-relative:page;" o:connectortype="elbow" filled="f" stroked="t" coordsize="21600,21600" adj="-143653,195616,-143653">
            <v:path arrowok="t"/>
            <v:fill on="f" focussize="0,0"/>
            <v:stroke color="#FFFFFF" endarrow="block"/>
            <v:imagedata o:title=""/>
            <o:lock v:ext="edit"/>
          </v:shape>
        </w:pict>
      </w:r>
      <w:r>
        <w:t xml:space="preserve"> </w:t>
      </w:r>
      <w:r>
        <w:pict>
          <v:group id="_x0000_s2419" o:spid="_x0000_s2419" o:spt="203" style="height:452.4pt;width:414pt;" coordorigin="1813,2843" coordsize="8280,9048" editas="canvas">
            <o:lock v:ext="edit"/>
            <v:shape id="_x0000_s2099" o:spid="_x0000_s2099" o:spt="75" type="#_x0000_t75" style="position:absolute;left:1813;top:2843;height:9048;width:8280;" filled="t" o:preferrelative="t" stroked="f" coordsize="21600,21600">
              <v:path/>
              <v:fill on="t" focussize="0,0"/>
              <v:stroke on="f" joinstyle="miter"/>
              <v:imagedata o:title=""/>
              <o:lock v:ext="edit" text="t" aspectratio="t"/>
            </v:shape>
            <v:shape id="_x0000_s2420" o:spid="_x0000_s2420" o:spt="202" type="#_x0000_t202" style="position:absolute;left:6493;top:10175;height:468;width:540;" stroked="t" coordsize="21600,21600">
              <v:path/>
              <v:fill focussize="0,0"/>
              <v:stroke color="#FFFFFF" joinstyle="miter"/>
              <v:imagedata o:title=""/>
              <o:lock v:ext="edit"/>
              <v:textbox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无</w:t>
                    </w:r>
                  </w:p>
                </w:txbxContent>
              </v:textbox>
            </v:shape>
            <v:shape id="_x0000_s2421" o:spid="_x0000_s2421" o:spt="202" type="#_x0000_t202" style="position:absolute;left:6493;top:5495;height:468;width:240;" stroked="t" coordsize="21600,21600">
              <v:path/>
              <v:fill focussize="0,0"/>
              <v:stroke color="#FFFFFF" joinstyle="miter"/>
              <v:imagedata o:title=""/>
              <o:lock v:ext="edit"/>
              <v:textbox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是</w:t>
                    </w:r>
                  </w:p>
                </w:txbxContent>
              </v:textbox>
            </v:shape>
            <v:line id="_x0000_s2422" o:spid="_x0000_s2422" o:spt="20" style="position:absolute;left:6313;top:7679;flip:x;height:219;width:1;" coordsize="21600,21600">
              <v:path arrowok="t"/>
              <v:fill focussize="0,0"/>
              <v:stroke weight="1.5pt" endarrow="block"/>
              <v:imagedata o:title=""/>
              <o:lock v:ext="edit"/>
            </v:line>
            <v:line id="_x0000_s2423" o:spid="_x0000_s2423" o:spt="20" style="position:absolute;left:6313;top:5495;height:312;width:2;" coordsize="21600,21600">
              <v:path arrowok="t"/>
              <v:fill focussize="0,0"/>
              <v:stroke weight="1.5pt" endarrow="block"/>
              <v:imagedata o:title=""/>
              <o:lock v:ext="edit"/>
            </v:line>
            <v:shape id="_x0000_s2424" o:spid="_x0000_s2424" o:spt="109" type="#_x0000_t109" style="position:absolute;left:5233;top:5807;height:468;width:1980;" coordsize="21600,21600">
              <v:path/>
              <v:fill focussize="0,0"/>
              <v:stroke weight="1.5pt" joinstyle="miter"/>
              <v:imagedata o:title=""/>
              <o:lock v:ext="edit"/>
              <v:textbox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3.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下发通知布置工作</w:t>
                    </w:r>
                  </w:p>
                </w:txbxContent>
              </v:textbox>
            </v:shape>
            <v:line id="_x0000_s2425" o:spid="_x0000_s2425" o:spt="20" style="position:absolute;left:6313;top:6275;height:156;width:1;" coordsize="21600,21600">
              <v:path arrowok="t"/>
              <v:fill focussize="0,0"/>
              <v:stroke weight="1.5pt" endarrow="block"/>
              <v:imagedata o:title=""/>
              <o:lock v:ext="edit"/>
            </v:line>
            <v:shape id="_x0000_s2426" o:spid="_x0000_s2426" o:spt="202" type="#_x0000_t202" style="position:absolute;left:5233;top:6431;height:468;width:1980;" coordsize="21600,21600">
              <v:path/>
              <v:fill focussize="0,0"/>
              <v:stroke weight="1pt" joinstyle="miter"/>
              <v:imagedata o:title=""/>
              <o:lock v:ext="edit"/>
              <v:textbox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4.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班级团支部推荐</w:t>
                    </w:r>
                  </w:p>
                </w:txbxContent>
              </v:textbox>
            </v:shape>
            <v:line id="_x0000_s2427" o:spid="_x0000_s2427" o:spt="20" style="position:absolute;left:5953;top:11735;height:0;width:0;" coordsize="21600,21600">
              <v:path arrowok="t"/>
              <v:fill focussize="0,0"/>
              <v:stroke endarrow="block"/>
              <v:imagedata o:title=""/>
              <o:lock v:ext="edit"/>
            </v:line>
            <v:line id="_x0000_s2428" o:spid="_x0000_s2428" o:spt="20" style="position:absolute;left:8473;top:4871;height:2;width:1110;" coordsize="21600,21600">
              <v:path arrowok="t"/>
              <v:fill focussize="0,0"/>
              <v:stroke/>
              <v:imagedata o:title=""/>
              <o:lock v:ext="edit"/>
            </v:line>
            <v:shape id="_x0000_s2429" o:spid="_x0000_s2429" o:spt="176" type="#_x0000_t176" style="position:absolute;left:2353;top:6275;height:780;width:1980;" coordsize="21600,21600">
              <v:path/>
              <v:fill focussize="0,0"/>
              <v:stroke joinstyle="miter"/>
              <v:imagedata o:title=""/>
              <o:lock v:ext="edit"/>
              <v:textbox>
                <w:txbxContent>
                  <w:p>
                    <w:r>
                      <w:rPr>
                        <w:sz w:val="18"/>
                        <w:szCs w:val="18"/>
                      </w:rPr>
                      <w:t>2.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推荐中存在人情干预、暗箱操作现象</w:t>
                    </w:r>
                  </w:p>
                </w:txbxContent>
              </v:textbox>
            </v:shape>
            <v:shape id="_x0000_s2430" o:spid="_x0000_s2430" o:spt="71" type="#_x0000_t71" style="position:absolute;left:4873;top:6587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2431" o:spid="_x0000_s2431" o:spt="20" style="position:absolute;left:4333;top:6743;flip:x;height:1;width:540;" coordsize="21600,21600">
              <v:path arrowok="t"/>
              <v:fill focussize="0,0"/>
              <v:stroke endarrow="block"/>
              <v:imagedata o:title=""/>
              <o:lock v:ext="edit"/>
            </v:line>
            <v:shape id="_x0000_s2432" o:spid="_x0000_s2432" o:spt="202" type="#_x0000_t202" style="position:absolute;left:9013;top:4247;height:510;width:369;" stroked="t" coordsize="21600,21600">
              <v:path/>
              <v:fill focussize="0,0"/>
              <v:stroke color="#FFFFFF" joinstyle="miter"/>
              <v:imagedata o:title=""/>
              <o:lock v:ext="edit"/>
              <v:textbox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否</w:t>
                    </w:r>
                  </w:p>
                </w:txbxContent>
              </v:textbox>
            </v:shape>
            <v:group id="_x0000_s2433" o:spid="_x0000_s2433" o:spt="203" style="position:absolute;left:4873;top:2999;height:1196;width:3060;" coordorigin="4513,3305" coordsize="2880,1098">
              <o:lock v:ext="edit"/>
              <v:shape id="_x0000_s2434" o:spid="_x0000_s2434" o:spt="3" type="#_x0000_t3" style="position:absolute;left:4513;top:3305;height:942;width:2880;" coordsize="21600,21600">
                <v:path/>
                <v:fill focussize="0,0"/>
                <v:stroke weight="1.5pt"/>
                <v:imagedata o:title=""/>
                <o:lock v:ext="edit"/>
                <v:textbox>
                  <w:txbxContent>
                    <w:p>
                      <w:pPr>
                        <w:adjustRightInd w:val="0"/>
                        <w:snapToGrid w:val="0"/>
                        <w:spacing w:line="240" w:lineRule="atLeas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1.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根据学校下发文件，制定学院评选办法</w:t>
                      </w:r>
                    </w:p>
                    <w:p>
                      <w:pPr>
                        <w:adjustRightInd w:val="0"/>
                        <w:snapToGrid w:val="0"/>
                        <w:spacing w:line="240" w:lineRule="atLeast"/>
                        <w:rPr>
                          <w:sz w:val="20"/>
                          <w:szCs w:val="20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240" w:lineRule="atLeast"/>
                      </w:pPr>
                    </w:p>
                  </w:txbxContent>
                </v:textbox>
              </v:shape>
              <v:line id="_x0000_s2435" o:spid="_x0000_s2435" o:spt="20" style="position:absolute;left:5953;top:4247;height:156;width:1;" coordsize="21600,21600">
                <v:path arrowok="t"/>
                <v:fill focussize="0,0"/>
                <v:stroke weight="1.5pt" endarrow="block"/>
                <v:imagedata o:title=""/>
                <o:lock v:ext="edit"/>
              </v:line>
            </v:group>
            <v:line id="_x0000_s2436" o:spid="_x0000_s2436" o:spt="20" style="position:absolute;left:9553;top:3623;flip:y;height:1360;width:1;" coordsize="21600,21600">
              <v:path arrowok="t"/>
              <v:fill focussize="0,0"/>
              <v:stroke/>
              <v:imagedata o:title=""/>
              <o:lock v:ext="edit"/>
            </v:line>
            <v:line id="_x0000_s2437" o:spid="_x0000_s2437" o:spt="20" style="position:absolute;left:7933;top:3623;flip:x;height:2;width:1661;" coordsize="21600,21600">
              <v:path arrowok="t"/>
              <v:fill focussize="0,0"/>
              <v:stroke endarrow="block"/>
              <v:imagedata o:title=""/>
              <o:lock v:ext="edit"/>
            </v:line>
            <v:shape id="_x0000_s2438" o:spid="_x0000_s2438" o:spt="176" type="#_x0000_t176" style="position:absolute;left:2173;top:3155;height:1248;width:1800;" coordsize="21600,21600">
              <v:path/>
              <v:fill focussize="0,0"/>
              <v:stroke joinstyle="miter"/>
              <v:imagedata o:title=""/>
              <o:lock v:ext="edit"/>
              <v:textbox>
                <w:txbxContent>
                  <w:p>
                    <w:r>
                      <w:rPr>
                        <w:sz w:val="18"/>
                        <w:szCs w:val="18"/>
                      </w:rPr>
                      <w:t>1.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办法偏离学校相关政策或有因人设定条件影响公平性</w:t>
                    </w:r>
                  </w:p>
                </w:txbxContent>
              </v:textbox>
            </v:shape>
            <v:shape id="_x0000_s2439" o:spid="_x0000_s2439" o:spt="71" type="#_x0000_t71" style="position:absolute;left:4513;top:3311;height:339;width:369;" coordsize="21600,21600">
              <v:path/>
              <v:fill focussize="0,0"/>
              <v:stroke joinstyle="miter"/>
              <v:imagedata o:title=""/>
              <o:lock v:ext="edit"/>
            </v:shape>
            <v:line id="_x0000_s2440" o:spid="_x0000_s2440" o:spt="20" style="position:absolute;left:3973;top:3467;flip:x;height:2;width:554;" coordsize="21600,21600">
              <v:path arrowok="t"/>
              <v:fill focussize="0,0"/>
              <v:stroke endarrow="block"/>
              <v:imagedata o:title=""/>
              <o:lock v:ext="edit"/>
            </v:line>
            <v:shape id="_x0000_s2441" o:spid="_x0000_s2441" o:spt="110" type="#_x0000_t110" style="position:absolute;left:3793;top:4247;height:1248;width:5040;" coordsize="21600,21600">
              <v:path/>
              <v:fill focussize="0,0"/>
              <v:stroke weight="1.5pt" joinstyle="miter"/>
              <v:imagedata o:title=""/>
              <o:lock v:ext="edit"/>
              <v:textbox>
                <w:txbxContent>
                  <w:p>
                    <w:pPr>
                      <w:adjustRightInd w:val="0"/>
                      <w:snapToGrid w:val="0"/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2.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学生工作领导小组讨论评选办法是否公平合理可行</w:t>
                    </w:r>
                  </w:p>
                </w:txbxContent>
              </v:textbox>
            </v:shape>
            <v:shape id="_x0000_s2442" o:spid="_x0000_s2442" o:spt="202" type="#_x0000_t202" style="position:absolute;left:8653;top:8615;height:468;width:540;" stroked="t" coordsize="21600,21600">
              <v:path/>
              <v:fill focussize="0,0"/>
              <v:stroke color="#FFFFFF" joinstyle="miter"/>
              <v:imagedata o:title=""/>
              <o:lock v:ext="edit"/>
              <v:textbox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有</w:t>
                    </w:r>
                  </w:p>
                </w:txbxContent>
              </v:textbox>
            </v:shape>
            <v:line id="_x0000_s2443" o:spid="_x0000_s2443" o:spt="20" style="position:absolute;left:6313;top:6899;height:312;width:1;" coordsize="21600,21600">
              <v:path arrowok="t"/>
              <v:fill focussize="0,0"/>
              <v:stroke endarrow="block"/>
              <v:imagedata o:title=""/>
              <o:lock v:ext="edit"/>
            </v:line>
            <v:shape id="_x0000_s2444" o:spid="_x0000_s2444" o:spt="202" type="#_x0000_t202" style="position:absolute;left:5008;top:7211;height:468;width:2505;" coordsize="21600,21600">
              <v:path/>
              <v:fill focussize="0,0"/>
              <v:stroke joinstyle="miter"/>
              <v:imagedata o:title=""/>
              <o:lock v:ext="edit"/>
              <v:textbox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5.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上报学院学生工作办公室</w:t>
                    </w:r>
                  </w:p>
                </w:txbxContent>
              </v:textbox>
            </v:shape>
            <v:shape id="_x0000_s2445" o:spid="_x0000_s2445" o:spt="202" type="#_x0000_t202" style="position:absolute;left:5053;top:7991;height:780;width:2340;" coordsize="21600,21600">
              <v:path/>
              <v:fill focussize="0,0"/>
              <v:stroke joinstyle="miter"/>
              <v:imagedata o:title=""/>
              <o:lock v:ext="edit"/>
              <v:textbox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6. 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学生工作领导小组讨论推荐人选确定评选名单</w:t>
                    </w:r>
                  </w:p>
                </w:txbxContent>
              </v:textbox>
            </v:shape>
            <v:shape id="_x0000_s2446" o:spid="_x0000_s2446" o:spt="110" type="#_x0000_t110" style="position:absolute;left:4873;top:8927;height:1248;width:2880;" coordsize="21600,21600">
              <v:path/>
              <v:fill focussize="0,0"/>
              <v:stroke joinstyle="miter"/>
              <v:imagedata o:title=""/>
              <o:lock v:ext="edit"/>
              <v:textbox>
                <w:txbxContent>
                  <w:p>
                    <w:pPr>
                      <w:snapToGrid w:val="0"/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7.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结果公示是否有异议</w:t>
                    </w:r>
                  </w:p>
                  <w:p/>
                </w:txbxContent>
              </v:textbox>
            </v:shape>
            <v:line id="_x0000_s2447" o:spid="_x0000_s2447" o:spt="20" style="position:absolute;left:6313;top:8771;height:156;width:1;" coordsize="21600,21600">
              <v:path arrowok="t"/>
              <v:fill focussize="0,0"/>
              <v:stroke endarrow="block"/>
              <v:imagedata o:title=""/>
              <o:lock v:ext="edit"/>
            </v:line>
            <v:line id="_x0000_s2448" o:spid="_x0000_s2448" o:spt="20" style="position:absolute;left:6313;top:10331;height:288;width:2;" coordsize="21600,21600">
              <v:path arrowok="t"/>
              <v:fill focussize="0,0"/>
              <v:stroke endarrow="block"/>
              <v:imagedata o:title=""/>
              <o:lock v:ext="edit"/>
            </v:line>
            <v:shape id="_x0000_s2449" o:spid="_x0000_s2449" o:spt="3" type="#_x0000_t3" style="position:absolute;left:4873;top:10643;height:936;width:2700;" coordsize="21600,21600">
              <v:path/>
              <v:fill focussize="0,0"/>
              <v:stroke/>
              <v:imagedata o:title=""/>
              <o:lock v:ext="edit"/>
              <v:textbox>
                <w:txbxContent>
                  <w:p>
                    <w:r>
                      <w:rPr>
                        <w:sz w:val="18"/>
                        <w:szCs w:val="18"/>
                      </w:rPr>
                      <w:t>8.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上报学校有关部门</w:t>
                    </w:r>
                  </w:p>
                </w:txbxContent>
              </v:textbox>
            </v:shape>
            <v:line id="_x0000_s2450" o:spid="_x0000_s2450" o:spt="20" style="position:absolute;left:7753;top:9551;height:1;width:1620;" coordsize="21600,21600">
              <v:path arrowok="t"/>
              <v:fill focussize="0,0"/>
              <v:stroke/>
              <v:imagedata o:title=""/>
              <o:lock v:ext="edit"/>
            </v:line>
            <v:line id="_x0000_s2451" o:spid="_x0000_s2451" o:spt="20" style="position:absolute;left:9373;top:8771;flip:y;height:840;width:1;" coordsize="21600,21600">
              <v:path arrowok="t"/>
              <v:fill focussize="0,0"/>
              <v:stroke/>
              <v:imagedata o:title=""/>
              <o:lock v:ext="edit"/>
            </v:line>
            <v:shape id="_x0000_s2452" o:spid="_x0000_s2452" o:spt="176" type="#_x0000_t176" style="position:absolute;left:2353;top:8147;height:468;width:1980;" coordsize="21600,21600">
              <v:path/>
              <v:fill focussize="0,0"/>
              <v:stroke joinstyle="miter"/>
              <v:imagedata o:title=""/>
              <o:lock v:ext="edit"/>
              <v:textbox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3.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偏离评选标准</w:t>
                    </w:r>
                  </w:p>
                </w:txbxContent>
              </v:textbox>
            </v:shape>
            <v:shape id="_x0000_s2453" o:spid="_x0000_s2453" o:spt="71" type="#_x0000_t71" style="position:absolute;left:4873;top:8303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2454" o:spid="_x0000_s2454" o:spt="20" style="position:absolute;left:4333;top:8459;flip:x;height:1;width:540;" coordsize="21600,21600">
              <v:path arrowok="t"/>
              <v:fill focussize="0,0"/>
              <v:stroke endarrow="block"/>
              <v:imagedata o:title=""/>
              <o:lock v:ext="edit"/>
            </v:line>
            <v:line id="_x0000_s2455" o:spid="_x0000_s2455" o:spt="20" style="position:absolute;left:7213;top:8303;flip:x;height:1;width:2190;" coordsize="21600,21600">
              <v:path arrowok="t"/>
              <v:fill focussize="0,0"/>
              <v:stroke endarrow="block"/>
              <v:imagedata o:title=""/>
              <o:lock v:ext="edit"/>
            </v:line>
            <v:line id="_x0000_s2456" o:spid="_x0000_s2456" o:spt="20" style="position:absolute;left:9373;top:8303;flip:y;height:468;width:0;" coordsize="21600,21600">
              <v:path arrowok="t"/>
              <v:fill focussize="0,0"/>
              <v:stroke/>
              <v:imagedata o:title=""/>
              <o:lock v:ext="edit"/>
            </v:line>
            <w10:wrap type="none"/>
            <w10:anchorlock/>
          </v:group>
        </w:pict>
      </w:r>
    </w:p>
    <w:p>
      <w:pPr>
        <w:rPr>
          <w:rFonts w:ascii="黑体" w:eastAsia="黑体"/>
          <w:sz w:val="28"/>
          <w:szCs w:val="28"/>
        </w:rPr>
      </w:pP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本工作流程中风险点的防范措施：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1.</w:t>
      </w:r>
      <w:r>
        <w:rPr>
          <w:rFonts w:hint="eastAsia" w:ascii="仿宋_GB2312" w:eastAsia="仿宋_GB2312"/>
          <w:sz w:val="28"/>
          <w:szCs w:val="28"/>
        </w:rPr>
        <w:t>加强制度建设，完善监督。</w:t>
      </w:r>
    </w:p>
    <w:p>
      <w:pPr>
        <w:rPr>
          <w:rFonts w:ascii="黑体" w:eastAsia="黑体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2.</w:t>
      </w:r>
      <w:r>
        <w:rPr>
          <w:rFonts w:hint="eastAsia" w:ascii="仿宋_GB2312" w:eastAsia="仿宋_GB2312"/>
          <w:sz w:val="28"/>
          <w:szCs w:val="28"/>
        </w:rPr>
        <w:t>深入推进工作公开，提高工作流程的透明度。</w:t>
      </w:r>
    </w:p>
    <w:p>
      <w:pPr>
        <w:rPr>
          <w:rFonts w:ascii="黑体" w:eastAsia="黑体"/>
          <w:sz w:val="28"/>
          <w:szCs w:val="28"/>
        </w:rPr>
      </w:pPr>
    </w:p>
    <w:p>
      <w:pPr>
        <w:rPr>
          <w:rFonts w:ascii="黑体" w:eastAsia="黑体"/>
          <w:sz w:val="28"/>
          <w:szCs w:val="28"/>
        </w:rPr>
      </w:pPr>
    </w:p>
    <w:bookmarkEnd w:id="0"/>
    <w:p>
      <w:pPr>
        <w:rPr>
          <w:rFonts w:ascii="宋体"/>
          <w:b/>
          <w:sz w:val="28"/>
          <w:szCs w:val="28"/>
        </w:rPr>
      </w:pPr>
      <w:bookmarkStart w:id="1" w:name="_Toc264452662"/>
      <w:r>
        <w:rPr>
          <w:rFonts w:ascii="宋体" w:hAnsi="宋体"/>
          <w:b/>
          <w:sz w:val="28"/>
          <w:szCs w:val="28"/>
        </w:rPr>
        <w:t>1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6</w:t>
      </w:r>
      <w:r>
        <w:rPr>
          <w:rFonts w:ascii="宋体" w:hAnsi="宋体"/>
          <w:b/>
          <w:sz w:val="28"/>
          <w:szCs w:val="28"/>
        </w:rPr>
        <w:t xml:space="preserve">. </w:t>
      </w:r>
      <w:r>
        <w:rPr>
          <w:rFonts w:hint="eastAsia" w:ascii="宋体" w:hAnsi="宋体"/>
          <w:b/>
          <w:sz w:val="28"/>
          <w:szCs w:val="28"/>
        </w:rPr>
        <w:t>学生奖学金、助学金评选绿卡评定工作流程图</w:t>
      </w:r>
    </w:p>
    <w:p>
      <w:pPr>
        <w:jc w:val="left"/>
        <w:rPr>
          <w:szCs w:val="21"/>
        </w:rPr>
      </w:pPr>
      <w:r>
        <w:pict>
          <v:shape id="_x0000_s2588" o:spid="_x0000_s2588" o:spt="3" type="#_x0000_t3" style="position:absolute;left:0pt;margin-left:135pt;margin-top:0pt;height:62.4pt;width:178.5pt;z-index:252310528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autoSpaceDE w:val="0"/>
                    <w:autoSpaceDN w:val="0"/>
                    <w:adjustRightInd w:val="0"/>
                    <w:spacing w:line="288" w:lineRule="auto"/>
                    <w:jc w:val="center"/>
                    <w:rPr>
                      <w:rFonts w:ascii="宋体" w:cs="宋体"/>
                      <w:color w:val="000000"/>
                      <w:kern w:val="0"/>
                      <w:szCs w:val="21"/>
                      <w:lang w:val="zh-CN"/>
                    </w:rPr>
                  </w:pPr>
                  <w:r>
                    <w:rPr>
                      <w:rFonts w:ascii="宋体" w:hAnsi="宋体"/>
                      <w:szCs w:val="21"/>
                    </w:rPr>
                    <w:t>1</w:t>
                  </w:r>
                  <w:r>
                    <w:rPr>
                      <w:rFonts w:hint="eastAsia" w:ascii="宋体" w:hAnsi="宋体"/>
                      <w:szCs w:val="21"/>
                    </w:rPr>
                    <w:t>．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Cs w:val="21"/>
                      <w:lang w:val="zh-CN"/>
                    </w:rPr>
                    <w:t>依据学校文件确定学院评选办法</w:t>
                  </w:r>
                </w:p>
                <w:p>
                  <w:pPr>
                    <w:autoSpaceDE w:val="0"/>
                    <w:autoSpaceDN w:val="0"/>
                    <w:adjustRightInd w:val="0"/>
                    <w:spacing w:line="288" w:lineRule="auto"/>
                    <w:jc w:val="center"/>
                  </w:pPr>
                </w:p>
              </w:txbxContent>
            </v:textbox>
          </v:shape>
        </w:pict>
      </w: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  <w:r>
        <w:pict>
          <v:line id="_x0000_s2589" o:spid="_x0000_s2589" o:spt="20" style="position:absolute;left:0pt;flip:x;margin-left:222pt;margin-top:12pt;height:23.4pt;width:0pt;z-index:25231155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shape id="_x0000_s2590" o:spid="_x0000_s2590" o:spt="202" type="#_x0000_t202" style="position:absolute;left:0pt;margin-left:127.5pt;margin-top:35.4pt;height:31.2pt;width:189.05pt;z-index:252312576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宋体"/>
                    </w:rPr>
                  </w:pPr>
                  <w:r>
                    <w:rPr>
                      <w:rFonts w:ascii="宋体" w:hAnsi="宋体"/>
                    </w:rPr>
                    <w:t>2.</w:t>
                  </w:r>
                  <w:r>
                    <w:rPr>
                      <w:rFonts w:hint="eastAsia" w:ascii="宋体" w:hAnsi="宋体"/>
                    </w:rPr>
                    <w:t>划分评选指标到各年级专业</w:t>
                  </w:r>
                </w:p>
              </w:txbxContent>
            </v:textbox>
          </v:shape>
        </w:pict>
      </w: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  <w:r>
        <w:pict>
          <v:line id="_x0000_s2591" o:spid="_x0000_s2591" o:spt="20" style="position:absolute;left:0pt;flip:x;margin-left:220.5pt;margin-top:7.8pt;height:23.4pt;width:0pt;z-index:25231360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  <w:r>
        <w:pict>
          <v:roundrect id="_x0000_s2592" o:spid="_x0000_s2592" o:spt="2" style="position:absolute;left:0pt;margin-left:-18pt;margin-top:0pt;height:39pt;width:116.75pt;z-index:252314624;mso-width-relative:page;mso-height-relative:page;" coordsize="21600,21600" arcsize="0.166666666666667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执行制度不严，标准不合理</w:t>
                  </w:r>
                </w:p>
              </w:txbxContent>
            </v:textbox>
          </v:roundrect>
        </w:pict>
      </w:r>
      <w:r>
        <w:pict>
          <v:line id="_x0000_s2593" o:spid="_x0000_s2593" o:spt="20" style="position:absolute;left:0pt;flip:x;margin-left:94.5pt;margin-top:15.6pt;height:0pt;width:31.5pt;z-index:25231564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shape id="_x0000_s2594" o:spid="_x0000_s2594" o:spt="71" type="#_x0000_t71" style="position:absolute;left:0pt;margin-left:115.5pt;margin-top:0pt;height:23.35pt;width:27pt;z-index:252316672;mso-width-relative:page;mso-height-relative:page;" coordsize="21600,21600">
            <v:path/>
            <v:fill focussize="0,0"/>
            <v:stroke joinstyle="miter"/>
            <v:imagedata o:title=""/>
            <o:lock v:ext="edit"/>
          </v:shape>
        </w:pict>
      </w:r>
      <w:r>
        <w:pict>
          <v:shape id="_x0000_s2595" o:spid="_x0000_s2595" o:spt="202" type="#_x0000_t202" style="position:absolute;left:0pt;margin-left:126pt;margin-top:0pt;height:31.2pt;width:189.05pt;z-index:252317696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宋体"/>
                    </w:rPr>
                  </w:pPr>
                  <w:r>
                    <w:rPr>
                      <w:rFonts w:ascii="宋体" w:hAnsi="宋体"/>
                    </w:rPr>
                    <w:t>3.</w:t>
                  </w:r>
                  <w:r>
                    <w:rPr>
                      <w:rFonts w:hint="eastAsia" w:ascii="宋体" w:hAnsi="宋体"/>
                    </w:rPr>
                    <w:t>各年级开展综合测评</w:t>
                  </w:r>
                </w:p>
              </w:txbxContent>
            </v:textbox>
          </v:shape>
        </w:pict>
      </w:r>
    </w:p>
    <w:p>
      <w:pPr>
        <w:jc w:val="left"/>
        <w:rPr>
          <w:szCs w:val="21"/>
        </w:rPr>
      </w:pPr>
      <w:r>
        <w:pict>
          <v:line id="_x0000_s2596" o:spid="_x0000_s2596" o:spt="20" style="position:absolute;left:0pt;flip:x y;margin-left:399pt;margin-top:0pt;height:39pt;width:0pt;z-index:25231872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line id="_x0000_s2597" o:spid="_x0000_s2597" o:spt="20" style="position:absolute;left:0pt;flip:x;margin-left:315pt;margin-top:0pt;height:0pt;width:84pt;z-index:25231974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jc w:val="left"/>
        <w:rPr>
          <w:szCs w:val="21"/>
        </w:rPr>
      </w:pPr>
      <w:r>
        <w:pict>
          <v:line id="_x0000_s2598" o:spid="_x0000_s2598" o:spt="20" style="position:absolute;left:0pt;flip:x;margin-left:220.5pt;margin-top:0pt;height:23.4pt;width:0pt;z-index:25232076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jc w:val="left"/>
        <w:rPr>
          <w:szCs w:val="21"/>
        </w:rPr>
      </w:pPr>
      <w:r>
        <w:pict>
          <v:roundrect id="_x0000_s2599" o:spid="_x0000_s2599" o:spt="2" style="position:absolute;left:0pt;margin-left:-19.5pt;margin-top:7.8pt;height:39pt;width:116.75pt;z-index:252321792;mso-width-relative:page;mso-height-relative:page;" coordsize="21600,21600" arcsize="0.166666666666667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容易出现降低标准等现象</w:t>
                  </w:r>
                </w:p>
              </w:txbxContent>
            </v:textbox>
          </v:roundrect>
        </w:pict>
      </w:r>
      <w:r>
        <w:pict>
          <v:shape id="_x0000_s2600" o:spid="_x0000_s2600" o:spt="202" type="#_x0000_t202" style="position:absolute;left:0pt;margin-left:341.25pt;margin-top:7.8pt;height:31.2pt;width:105pt;z-index:252322816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重新复查、并解释。</w:t>
                  </w:r>
                </w:p>
              </w:txbxContent>
            </v:textbox>
          </v:shape>
        </w:pict>
      </w:r>
      <w:r>
        <w:pict>
          <v:shape id="_x0000_s2601" o:spid="_x0000_s2601" o:spt="202" type="#_x0000_t202" style="position:absolute;left:0pt;margin-left:126pt;margin-top:7.8pt;height:39pt;width:189.05pt;z-index:252323840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宋体"/>
                    </w:rPr>
                  </w:pPr>
                  <w:r>
                    <w:rPr>
                      <w:rFonts w:ascii="宋体" w:hAnsi="宋体"/>
                    </w:rPr>
                    <w:t>4.</w:t>
                  </w:r>
                  <w:r>
                    <w:rPr>
                      <w:rFonts w:hint="eastAsia" w:ascii="宋体" w:hAnsi="宋体"/>
                    </w:rPr>
                    <w:t>依据奖助学金获得条件、确定拟获得名单</w:t>
                  </w:r>
                </w:p>
              </w:txbxContent>
            </v:textbox>
          </v:shape>
        </w:pict>
      </w:r>
    </w:p>
    <w:p>
      <w:pPr>
        <w:jc w:val="left"/>
        <w:rPr>
          <w:szCs w:val="21"/>
        </w:rPr>
      </w:pPr>
      <w:r>
        <w:pict>
          <v:line id="_x0000_s2602" o:spid="_x0000_s2602" o:spt="20" style="position:absolute;left:0pt;flip:x;margin-left:94.5pt;margin-top:11.4pt;height:0pt;width:31.5pt;z-index:25232486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shape id="_x0000_s2603" o:spid="_x0000_s2603" o:spt="71" type="#_x0000_t71" style="position:absolute;left:0pt;margin-left:114pt;margin-top:0pt;height:23.35pt;width:27pt;z-index:252325888;mso-width-relative:page;mso-height-relative:page;" coordsize="21600,21600">
            <v:path/>
            <v:fill focussize="0,0"/>
            <v:stroke joinstyle="miter"/>
            <v:imagedata o:title=""/>
            <o:lock v:ext="edit"/>
          </v:shape>
        </w:pict>
      </w:r>
    </w:p>
    <w:p>
      <w:pPr>
        <w:jc w:val="left"/>
        <w:rPr>
          <w:szCs w:val="21"/>
        </w:rPr>
      </w:pPr>
      <w:r>
        <w:pict>
          <v:line id="_x0000_s2604" o:spid="_x0000_s2604" o:spt="20" style="position:absolute;left:0pt;flip:x y;margin-left:399pt;margin-top:7.8pt;height:171.6pt;width:0pt;z-index:25232691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jc w:val="left"/>
        <w:rPr>
          <w:szCs w:val="21"/>
        </w:rPr>
      </w:pPr>
      <w:r>
        <w:pict>
          <v:line id="_x0000_s2605" o:spid="_x0000_s2605" o:spt="20" style="position:absolute;left:0pt;flip:x;margin-left:220.5pt;margin-top:0pt;height:23.4pt;width:0pt;z-index:25232793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jc w:val="left"/>
        <w:rPr>
          <w:szCs w:val="21"/>
        </w:rPr>
      </w:pPr>
      <w:r>
        <w:pict>
          <v:group id="_x0000_s2606" o:spid="_x0000_s2606" o:spt="203" style="position:absolute;left:0pt;margin-left:108pt;margin-top:7.8pt;height:46.8pt;width:225pt;z-index:252328960;mso-width-relative:page;mso-height-relative:page;" coordorigin="4110,13551" coordsize="3780,1461">
            <o:lock v:ext="edit"/>
            <v:shape id="_x0000_s2607" o:spid="_x0000_s2607" o:spt="4" type="#_x0000_t4" style="position:absolute;left:4110;top:13551;height:1461;width:3780;" coordsize="21600,21600">
              <v:path/>
              <v:fill focussize="0,0"/>
              <v:stroke joinstyle="miter"/>
              <v:imagedata o:title=""/>
              <o:lock v:ext="edit"/>
            </v:shape>
            <v:shape id="_x0000_s2608" o:spid="_x0000_s2608" o:spt="202" type="#_x0000_t202" style="position:absolute;left:4844;top:13920;height:732;width:2416;" filled="f" stroked="f" coordsize="21600,21600">
              <v:path/>
              <v:fill on="f" focussize="0,0"/>
              <v:stroke on="f" joinstyle="miter"/>
              <v:imagedata o:title=""/>
              <o:lock v:ext="edit"/>
              <v:textbox>
                <w:txbxContent>
                  <w:p>
                    <w:pPr>
                      <w:jc w:val="center"/>
                    </w:pPr>
                    <w:r>
                      <w:rPr>
                        <w:rFonts w:ascii="宋体" w:hAnsi="宋体"/>
                      </w:rPr>
                      <w:t>5.</w:t>
                    </w:r>
                    <w:r>
                      <w:rPr>
                        <w:rFonts w:hint="eastAsia" w:ascii="宋体" w:hAnsi="宋体"/>
                      </w:rPr>
                      <w:t>确定拟获得名单并公示</w:t>
                    </w:r>
                  </w:p>
                </w:txbxContent>
              </v:textbox>
            </v:shape>
          </v:group>
        </w:pict>
      </w:r>
      <w:r>
        <w:pict>
          <v:shape id="_x0000_s2609" o:spid="_x0000_s2609" o:spt="202" type="#_x0000_t202" style="position:absolute;left:0pt;margin-left:336pt;margin-top:7.8pt;height:24.7pt;width:47.45pt;z-index:25232998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有异议</w:t>
                  </w:r>
                </w:p>
              </w:txbxContent>
            </v:textbox>
          </v:shape>
        </w:pict>
      </w: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  <w:r>
        <w:pict>
          <v:line id="_x0000_s2610" o:spid="_x0000_s2610" o:spt="20" style="position:absolute;left:0pt;margin-left:315pt;margin-top:0pt;height:0pt;width:84pt;z-index:25233100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jc w:val="left"/>
        <w:rPr>
          <w:szCs w:val="21"/>
        </w:rPr>
      </w:pPr>
      <w:r>
        <w:pict>
          <v:shape id="_x0000_s2611" o:spid="_x0000_s2611" o:spt="202" type="#_x0000_t202" style="position:absolute;left:0pt;margin-left:215.25pt;margin-top:6.5pt;height:24.7pt;width:47.45pt;z-index:25233203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无异议</w:t>
                  </w:r>
                </w:p>
              </w:txbxContent>
            </v:textbox>
          </v:shape>
        </w:pict>
      </w:r>
      <w:r>
        <w:pict>
          <v:line id="_x0000_s2612" o:spid="_x0000_s2612" o:spt="20" style="position:absolute;left:0pt;flip:x;margin-left:220.5pt;margin-top:0pt;height:31.2pt;width:0pt;z-index:25233305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  <w:r>
        <w:pict>
          <v:shape id="_x0000_s2613" o:spid="_x0000_s2613" o:spt="202" type="#_x0000_t202" style="position:absolute;left:0pt;margin-left:126pt;margin-top:0pt;height:31.2pt;width:189.05pt;z-index:252334080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宋体"/>
                    </w:rPr>
                  </w:pPr>
                  <w:r>
                    <w:rPr>
                      <w:rFonts w:ascii="宋体" w:hAnsi="宋体"/>
                    </w:rPr>
                    <w:t>6.</w:t>
                  </w:r>
                  <w:r>
                    <w:rPr>
                      <w:rFonts w:hint="eastAsia" w:ascii="宋体" w:hAnsi="宋体"/>
                    </w:rPr>
                    <w:t>党总支副书记签字上报学工处</w:t>
                  </w:r>
                </w:p>
              </w:txbxContent>
            </v:textbox>
          </v:shape>
        </w:pict>
      </w: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  <w:r>
        <w:pict>
          <v:line id="_x0000_s2614" o:spid="_x0000_s2614" o:spt="20" style="position:absolute;left:0pt;flip:x;margin-left:220.5pt;margin-top:0pt;height:15.6pt;width:0pt;z-index:25233510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jc w:val="left"/>
        <w:rPr>
          <w:szCs w:val="21"/>
        </w:rPr>
      </w:pPr>
      <w:r>
        <w:pict>
          <v:shape id="_x0000_s2615" o:spid="_x0000_s2615" o:spt="202" type="#_x0000_t202" style="position:absolute;left:0pt;margin-left:336pt;margin-top:0pt;height:24.7pt;width:47.45pt;z-index:25233612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有异议</w:t>
                  </w:r>
                </w:p>
              </w:txbxContent>
            </v:textbox>
          </v:shape>
        </w:pict>
      </w:r>
      <w:r>
        <w:pict>
          <v:group id="_x0000_s2616" o:spid="_x0000_s2616" o:spt="203" style="position:absolute;left:0pt;margin-left:126pt;margin-top:0pt;height:46.8pt;width:189pt;z-index:252337152;mso-width-relative:page;mso-height-relative:page;" coordorigin="4110,13551" coordsize="3780,1461">
            <o:lock v:ext="edit"/>
            <v:shape id="_x0000_s2617" o:spid="_x0000_s2617" o:spt="4" type="#_x0000_t4" style="position:absolute;left:4110;top:13551;height:1461;width:3780;" coordsize="21600,21600">
              <v:path/>
              <v:fill focussize="0,0"/>
              <v:stroke joinstyle="miter"/>
              <v:imagedata o:title=""/>
              <o:lock v:ext="edit"/>
            </v:shape>
            <v:shape id="_x0000_s2618" o:spid="_x0000_s2618" o:spt="202" type="#_x0000_t202" style="position:absolute;left:4844;top:13920;height:732;width:2416;" filled="f" stroked="f" coordsize="21600,21600">
              <v:path/>
              <v:fill on="f" focussize="0,0"/>
              <v:stroke on="f" joinstyle="miter"/>
              <v:imagedata o:title=""/>
              <o:lock v:ext="edit"/>
              <v:textbox>
                <w:txbxContent>
                  <w:p>
                    <w:pPr>
                      <w:jc w:val="center"/>
                      <w:rPr>
                        <w:rFonts w:ascii="宋体"/>
                      </w:rPr>
                    </w:pPr>
                    <w:r>
                      <w:rPr>
                        <w:rFonts w:ascii="宋体" w:hAnsi="宋体"/>
                      </w:rPr>
                      <w:t>7.</w:t>
                    </w:r>
                    <w:r>
                      <w:rPr>
                        <w:rFonts w:hint="eastAsia" w:ascii="宋体" w:hAnsi="宋体"/>
                      </w:rPr>
                      <w:t>学工处汇总并公示</w:t>
                    </w:r>
                  </w:p>
                  <w:p/>
                </w:txbxContent>
              </v:textbox>
            </v:shape>
          </v:group>
        </w:pict>
      </w:r>
    </w:p>
    <w:p>
      <w:pPr>
        <w:jc w:val="left"/>
        <w:rPr>
          <w:szCs w:val="21"/>
        </w:rPr>
      </w:pPr>
      <w:r>
        <w:pict>
          <v:line id="_x0000_s2619" o:spid="_x0000_s2619" o:spt="20" style="position:absolute;left:0pt;margin-left:315pt;margin-top:7.8pt;height:0pt;width:84pt;z-index:25233817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jc w:val="left"/>
        <w:rPr>
          <w:szCs w:val="21"/>
        </w:rPr>
      </w:pPr>
    </w:p>
    <w:p>
      <w:pPr>
        <w:jc w:val="left"/>
        <w:rPr>
          <w:rFonts w:ascii="宋体"/>
          <w:szCs w:val="21"/>
        </w:rPr>
      </w:pPr>
      <w:r>
        <w:pict>
          <v:line id="_x0000_s2620" o:spid="_x0000_s2620" o:spt="20" style="position:absolute;left:0pt;flip:x;margin-left:220.5pt;margin-top:0pt;height:31.2pt;width:0pt;z-index:25233920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shape id="_x0000_s2621" o:spid="_x0000_s2621" o:spt="202" type="#_x0000_t202" style="position:absolute;left:0pt;margin-left:215.05pt;margin-top:6.5pt;height:24.7pt;width:47.45pt;z-index:25234022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无异议</w:t>
                  </w:r>
                </w:p>
              </w:txbxContent>
            </v:textbox>
          </v:shape>
        </w:pict>
      </w:r>
    </w:p>
    <w:p>
      <w:pPr>
        <w:jc w:val="left"/>
        <w:rPr>
          <w:rFonts w:ascii="宋体"/>
          <w:szCs w:val="21"/>
        </w:rPr>
      </w:pPr>
    </w:p>
    <w:p>
      <w:pPr>
        <w:jc w:val="left"/>
        <w:rPr>
          <w:rFonts w:ascii="宋体"/>
          <w:szCs w:val="21"/>
        </w:rPr>
      </w:pPr>
      <w:r>
        <w:pict>
          <v:shape id="_x0000_s2622" o:spid="_x0000_s2622" o:spt="3" type="#_x0000_t3" style="position:absolute;left:0pt;margin-left:126pt;margin-top:0pt;height:46.8pt;width:189pt;z-index:252341248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autoSpaceDE w:val="0"/>
                    <w:autoSpaceDN w:val="0"/>
                    <w:adjustRightInd w:val="0"/>
                    <w:spacing w:line="288" w:lineRule="auto"/>
                    <w:jc w:val="center"/>
                    <w:rPr>
                      <w:szCs w:val="21"/>
                    </w:rPr>
                  </w:pPr>
                  <w:r>
                    <w:rPr>
                      <w:rFonts w:ascii="宋体" w:cs="宋体"/>
                      <w:color w:val="000000"/>
                      <w:kern w:val="0"/>
                      <w:szCs w:val="21"/>
                      <w:lang w:val="zh-CN"/>
                    </w:rPr>
                    <w:t>8.</w:t>
                  </w:r>
                  <w:r>
                    <w:rPr>
                      <w:rFonts w:hint="eastAsia" w:ascii="宋体" w:cs="宋体"/>
                      <w:color w:val="000000"/>
                      <w:kern w:val="0"/>
                      <w:szCs w:val="21"/>
                      <w:lang w:val="zh-CN"/>
                    </w:rPr>
                    <w:t>发放奖、助学金</w:t>
                  </w:r>
                </w:p>
              </w:txbxContent>
            </v:textbox>
          </v:shape>
        </w:pict>
      </w:r>
    </w:p>
    <w:p>
      <w:pPr>
        <w:jc w:val="left"/>
        <w:rPr>
          <w:rFonts w:ascii="宋体"/>
          <w:szCs w:val="21"/>
        </w:rPr>
      </w:pPr>
    </w:p>
    <w:p>
      <w:pPr>
        <w:jc w:val="left"/>
        <w:rPr>
          <w:rFonts w:ascii="宋体"/>
          <w:szCs w:val="21"/>
        </w:rPr>
      </w:pPr>
    </w:p>
    <w:p>
      <w:pPr>
        <w:jc w:val="left"/>
        <w:rPr>
          <w:rFonts w:ascii="宋体"/>
          <w:szCs w:val="21"/>
        </w:rPr>
      </w:pPr>
    </w:p>
    <w:p>
      <w:pPr>
        <w:jc w:val="left"/>
        <w:rPr>
          <w:rFonts w:ascii="宋体"/>
          <w:szCs w:val="21"/>
        </w:rPr>
      </w:pP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本工作流程中风险点的防范措施：</w:t>
      </w:r>
    </w:p>
    <w:p>
      <w:pPr>
        <w:spacing w:line="30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1.</w:t>
      </w:r>
      <w:r>
        <w:rPr>
          <w:rFonts w:hint="eastAsia" w:ascii="仿宋_GB2312" w:eastAsia="仿宋_GB2312"/>
          <w:sz w:val="28"/>
          <w:szCs w:val="28"/>
        </w:rPr>
        <w:t>制定适合学院实际的规章制度并严格执行。</w:t>
      </w:r>
    </w:p>
    <w:p>
      <w:pPr>
        <w:spacing w:line="300" w:lineRule="auto"/>
        <w:rPr>
          <w:rFonts w:ascii="宋体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2.</w:t>
      </w:r>
      <w:r>
        <w:rPr>
          <w:rFonts w:hint="eastAsia" w:ascii="仿宋_GB2312" w:eastAsia="仿宋_GB2312"/>
          <w:sz w:val="28"/>
          <w:szCs w:val="28"/>
        </w:rPr>
        <w:t>提升制度执行力，严格工作程序。</w:t>
      </w:r>
    </w:p>
    <w:p>
      <w:pPr>
        <w:spacing w:line="300" w:lineRule="auto"/>
        <w:rPr>
          <w:rFonts w:ascii="宋体" w:hAnsi="宋体"/>
          <w:b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3.</w:t>
      </w:r>
      <w:r>
        <w:rPr>
          <w:rFonts w:hint="eastAsia" w:ascii="仿宋_GB2312" w:eastAsia="仿宋_GB2312"/>
          <w:sz w:val="28"/>
          <w:szCs w:val="28"/>
        </w:rPr>
        <w:t>提升工作公开透明力度。</w:t>
      </w:r>
      <w:bookmarkStart w:id="2" w:name="_GoBack"/>
      <w:bookmarkEnd w:id="2"/>
    </w:p>
    <w:p>
      <w:pPr>
        <w:spacing w:line="50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1</w:t>
      </w:r>
      <w:r>
        <w:rPr>
          <w:rFonts w:hint="eastAsia" w:ascii="宋体" w:hAnsi="宋体"/>
          <w:b/>
          <w:sz w:val="28"/>
          <w:szCs w:val="28"/>
        </w:rPr>
        <w:t>7</w:t>
      </w:r>
      <w:r>
        <w:rPr>
          <w:rFonts w:ascii="宋体" w:hAnsi="宋体"/>
          <w:b/>
          <w:sz w:val="28"/>
          <w:szCs w:val="28"/>
        </w:rPr>
        <w:t xml:space="preserve">. </w:t>
      </w:r>
      <w:r>
        <w:rPr>
          <w:rFonts w:hint="eastAsia" w:ascii="宋体" w:hAnsi="宋体"/>
          <w:b/>
          <w:sz w:val="28"/>
          <w:szCs w:val="28"/>
        </w:rPr>
        <w:t>学生干部选拔工作流程图</w:t>
      </w:r>
    </w:p>
    <w:p>
      <w:pPr>
        <w:spacing w:line="500" w:lineRule="exact"/>
        <w:rPr>
          <w:rFonts w:ascii="宋体" w:hAnsi="宋体"/>
          <w:b/>
          <w:sz w:val="28"/>
          <w:szCs w:val="28"/>
        </w:rPr>
      </w:pPr>
    </w:p>
    <w:p>
      <w:r>
        <w:pict>
          <v:shape id="_x0000_s2492" o:spid="_x0000_s2492" o:spt="109" type="#_x0000_t109" style="position:absolute;left:0pt;margin-left:145.7pt;margin-top:12.6pt;height:26.4pt;width:216.45pt;z-index:102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rPr>
                      <w:sz w:val="24"/>
                    </w:rPr>
                  </w:pPr>
                  <w:r>
                    <w:rPr>
                      <w:rFonts w:hint="eastAsia" w:ascii="宋体" w:cs="宋体"/>
                      <w:color w:val="000000"/>
                      <w:kern w:val="0"/>
                      <w:szCs w:val="21"/>
                    </w:rPr>
                    <w:t>1.</w:t>
                  </w:r>
                  <w:r>
                    <w:rPr>
                      <w:rFonts w:hint="eastAsia" w:ascii="宋体" w:cs="宋体"/>
                      <w:color w:val="000000"/>
                      <w:kern w:val="0"/>
                      <w:szCs w:val="21"/>
                      <w:lang w:val="zh-CN"/>
                    </w:rPr>
                    <w:t>根据学校文件制定学生干部选拔管理办法</w:t>
                  </w:r>
                </w:p>
                <w:p>
                  <w:pPr>
                    <w:snapToGrid w:val="0"/>
                    <w:spacing w:line="240" w:lineRule="atLeast"/>
                    <w:rPr>
                      <w:sz w:val="18"/>
                      <w:szCs w:val="18"/>
                    </w:rPr>
                  </w:pPr>
                </w:p>
                <w:p/>
                <w:p/>
              </w:txbxContent>
            </v:textbox>
          </v:shape>
        </w:pict>
      </w:r>
    </w:p>
    <w:p/>
    <w:p>
      <w:r>
        <w:pict>
          <v:line id="_x0000_s2493" o:spid="_x0000_s2493" o:spt="20" style="position:absolute;left:0pt;flip:x;margin-left:256.55pt;margin-top:8.4pt;height:21.6pt;width:0.7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r>
        <w:pict>
          <v:shape id="_x0000_s2494" o:spid="_x0000_s2494" o:spt="109" type="#_x0000_t109" style="position:absolute;left:0pt;margin-left:182.25pt;margin-top:15.2pt;height:28.2pt;width:142.65pt;z-index:102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rPr>
                      <w:sz w:val="24"/>
                    </w:rPr>
                  </w:pPr>
                  <w:r>
                    <w:rPr>
                      <w:rFonts w:ascii="宋体" w:hAnsi="宋体"/>
                    </w:rPr>
                    <w:t>2.</w:t>
                  </w:r>
                  <w:r>
                    <w:rPr>
                      <w:rFonts w:hint="eastAsia" w:ascii="宋体" w:hAnsi="宋体"/>
                    </w:rPr>
                    <w:t>符合条件的个人申请</w:t>
                  </w:r>
                </w:p>
              </w:txbxContent>
            </v:textbox>
          </v:shape>
        </w:pict>
      </w:r>
    </w:p>
    <w:p/>
    <w:p>
      <w:r>
        <w:pict>
          <v:line id="_x0000_s2495" o:spid="_x0000_s2495" o:spt="20" style="position:absolute;left:0pt;flip:x;margin-left:260.1pt;margin-top:10.35pt;height:24.35pt;width:0.7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>
      <w:r>
        <w:pict>
          <v:shape id="_x0000_s2496" o:spid="_x0000_s2496" o:spt="110" type="#_x0000_t110" style="position:absolute;left:0pt;margin-left:161.3pt;margin-top:2.45pt;height:61.1pt;width:198pt;z-index:102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adjustRightInd w:val="0"/>
                    <w:snapToGrid w:val="0"/>
                    <w:spacing w:line="240" w:lineRule="atLeast"/>
                    <w:ind w:left="105" w:hanging="105" w:hangingChars="50"/>
                    <w:jc w:val="center"/>
                    <w:rPr>
                      <w:sz w:val="24"/>
                    </w:rPr>
                  </w:pPr>
                  <w:r>
                    <w:rPr>
                      <w:rFonts w:ascii="宋体" w:hAnsi="宋体"/>
                    </w:rPr>
                    <w:t>3.</w:t>
                  </w:r>
                  <w:r>
                    <w:rPr>
                      <w:rFonts w:hint="eastAsia" w:ascii="宋体" w:hAnsi="宋体"/>
                    </w:rPr>
                    <w:t>辅导员根据条件进行初步审核</w:t>
                  </w:r>
                </w:p>
              </w:txbxContent>
            </v:textbox>
          </v:shape>
        </w:pict>
      </w:r>
    </w:p>
    <w:p>
      <w:r>
        <w:pict>
          <v:roundrect id="_x0000_s2497" o:spid="_x0000_s2497" o:spt="2" style="position:absolute;left:0pt;margin-left:21.7pt;margin-top:4.1pt;height:31.1pt;width:91.35pt;z-index:1024;mso-width-relative:page;mso-height-relative:page;" coordsize="21600,21600" arcsize="0.166666666666667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执行制度不严格</w:t>
                  </w:r>
                </w:p>
              </w:txbxContent>
            </v:textbox>
          </v:roundrect>
        </w:pict>
      </w:r>
      <w:r>
        <w:pict>
          <v:shape id="_x0000_s2498" o:spid="_x0000_s2498" o:spt="71" type="#_x0000_t71" style="position:absolute;left:0pt;margin-left:135.75pt;margin-top:7pt;height:23.35pt;width:27pt;z-index:1024;mso-width-relative:page;mso-height-relative:page;" coordsize="21600,21600">
            <v:path/>
            <v:fill focussize="0,0"/>
            <v:stroke joinstyle="miter"/>
            <v:imagedata o:title=""/>
            <o:lock v:ext="edit"/>
          </v:shape>
        </w:pict>
      </w:r>
    </w:p>
    <w:p>
      <w:r>
        <w:pict>
          <v:line id="_x0000_s2499" o:spid="_x0000_s2499" o:spt="20" style="position:absolute;left:0pt;flip:x y;margin-left:397.3pt;margin-top:1pt;height:40.2pt;width:0.7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line id="_x0000_s2500" o:spid="_x0000_s2500" o:spt="20" style="position:absolute;left:0pt;flip:x;margin-left:360.15pt;margin-top:1.7pt;height:0.05pt;width:35.85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line id="_x0000_s2501" o:spid="_x0000_s2501" o:spt="20" style="position:absolute;left:0pt;flip:x;margin-left:112.3pt;margin-top:4.1pt;height:0.8pt;width:27.7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r>
        <w:pict>
          <v:line id="_x0000_s2502" o:spid="_x0000_s2502" o:spt="20" style="position:absolute;left:0pt;margin-left:260.9pt;margin-top:14.5pt;height:35.05pt;width:0.8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r>
        <w:pict>
          <v:rect id="_x0000_s2503" o:spid="_x0000_s2503" o:spt="1" style="position:absolute;left:0pt;margin-left:367.5pt;margin-top:10.5pt;height:31.2pt;width:55.55pt;z-index:1024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ind w:firstLine="105" w:firstLineChars="50"/>
                    <w:jc w:val="center"/>
                  </w:pPr>
                  <w:r>
                    <w:rPr>
                      <w:rFonts w:hint="eastAsia"/>
                    </w:rPr>
                    <w:t>复核</w:t>
                  </w:r>
                </w:p>
              </w:txbxContent>
            </v:textbox>
          </v:rect>
        </w:pict>
      </w:r>
    </w:p>
    <w:p/>
    <w:p>
      <w:r>
        <w:pict>
          <v:shape id="_x0000_s2504" o:spid="_x0000_s2504" o:spt="109" type="#_x0000_t109" style="position:absolute;left:0pt;margin-left:173.25pt;margin-top:1.65pt;height:31.2pt;width:177pt;z-index:102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宋体" w:hAnsi="宋体"/>
                    </w:rPr>
                    <w:t>4.</w:t>
                  </w:r>
                  <w:r>
                    <w:rPr>
                      <w:rFonts w:hint="eastAsia" w:ascii="宋体" w:hAnsi="宋体"/>
                    </w:rPr>
                    <w:t>班级、学生会等组织进行竞选</w:t>
                  </w:r>
                </w:p>
                <w:p/>
                <w:p/>
              </w:txbxContent>
            </v:textbox>
          </v:shape>
        </w:pict>
      </w:r>
      <w:r>
        <w:pict>
          <v:roundrect id="_x0000_s2505" o:spid="_x0000_s2505" o:spt="2" style="position:absolute;left:0pt;margin-left:19.5pt;margin-top:4.25pt;height:31.2pt;width:102.75pt;z-index:1024;mso-width-relative:page;mso-height-relative:page;" coordsize="21600,21600" arcsize="0.166666666666667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容易出现人情干预</w:t>
                  </w:r>
                </w:p>
              </w:txbxContent>
            </v:textbox>
          </v:roundrect>
        </w:pict>
      </w:r>
      <w:r>
        <w:pict>
          <v:line id="_x0000_s2506" o:spid="_x0000_s2506" o:spt="20" style="position:absolute;left:0pt;flip:y;margin-left:398.05pt;margin-top:13.45pt;height:77.8pt;width:0.8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shape id="_x0000_s2507" o:spid="_x0000_s2507" o:spt="71" type="#_x0000_t71" style="position:absolute;left:0pt;margin-left:149.25pt;margin-top:6.95pt;height:23.35pt;width:27pt;z-index:1024;mso-width-relative:page;mso-height-relative:page;" coordsize="21600,21600">
            <v:path/>
            <v:fill focussize="0,0"/>
            <v:stroke joinstyle="miter"/>
            <v:imagedata o:title=""/>
            <o:lock v:ext="edit"/>
          </v:shape>
        </w:pict>
      </w:r>
    </w:p>
    <w:p>
      <w:r>
        <w:pict>
          <v:line id="_x0000_s2508" o:spid="_x0000_s2508" o:spt="20" style="position:absolute;left:0pt;flip:x;margin-left:121.5pt;margin-top:2.75pt;height:0pt;width:31.5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r>
        <w:pict>
          <v:roundrect id="_x0000_s2509" o:spid="_x0000_s2509" o:spt="2" style="position:absolute;left:0pt;margin-left:356.25pt;margin-top:2.25pt;height:55.95pt;width:22.5pt;z-index:1024;mso-width-relative:page;mso-height-relative:page;" coordsize="21600,21600" arcsize="0.166666666666667">
            <v:path/>
            <v:fill focussize="0,0"/>
            <v:stroke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有异议</w:t>
                  </w:r>
                </w:p>
              </w:txbxContent>
            </v:textbox>
          </v:roundrect>
        </w:pict>
      </w:r>
      <w:r>
        <w:pict>
          <v:line id="_x0000_s2510" o:spid="_x0000_s2510" o:spt="20" style="position:absolute;left:0pt;margin-left:261.75pt;margin-top:4.65pt;height:34.8pt;width:0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>
      <w:r>
        <w:pict>
          <v:shape id="_x0000_s2511" o:spid="_x0000_s2511" o:spt="109" type="#_x0000_t109" style="position:absolute;left:0pt;margin-left:175.5pt;margin-top:8.25pt;height:40.15pt;width:177pt;z-index:102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 w:ascii="宋体" w:hAnsi="宋体"/>
                    </w:rPr>
                    <w:t>5</w:t>
                  </w:r>
                  <w:r>
                    <w:rPr>
                      <w:rFonts w:ascii="宋体" w:hAnsi="宋体"/>
                    </w:rPr>
                    <w:t>.</w:t>
                  </w:r>
                  <w:r>
                    <w:rPr>
                      <w:rFonts w:hint="eastAsia" w:ascii="宋体" w:hAnsi="宋体"/>
                    </w:rPr>
                    <w:t>根据选拔条件集体研究确定初步人选名单进行公示</w:t>
                  </w:r>
                </w:p>
                <w:p/>
                <w:p/>
              </w:txbxContent>
            </v:textbox>
          </v:shape>
        </w:pict>
      </w:r>
    </w:p>
    <w:p>
      <w:r>
        <w:pict>
          <v:line id="_x0000_s2512" o:spid="_x0000_s2512" o:spt="20" style="position:absolute;left:0pt;margin-left:353pt;margin-top:13.75pt;height:0.05pt;width:45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>
      <w:r>
        <w:pict>
          <v:roundrect id="_x0000_s2513" o:spid="_x0000_s2513" o:spt="2" style="position:absolute;left:0pt;margin-left:263.25pt;margin-top:12.75pt;height:22.95pt;width:50.25pt;z-index:1024;mso-width-relative:page;mso-height-relative:page;" coordsize="21600,21600" arcsize="0.166666666666667">
            <v:path/>
            <v:fill focussize="0,0"/>
            <v:stroke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无异议</w:t>
                  </w:r>
                </w:p>
              </w:txbxContent>
            </v:textbox>
          </v:roundrect>
        </w:pict>
      </w:r>
      <w:r>
        <w:pict>
          <v:line id="_x0000_s2514" o:spid="_x0000_s2514" o:spt="20" style="position:absolute;left:0pt;margin-left:262.5pt;margin-top:4.65pt;height:34.8pt;width:0pt;z-index: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>
      <w:r>
        <w:pict>
          <v:shape id="_x0000_s2515" o:spid="_x0000_s2515" o:spt="3" type="#_x0000_t3" style="position:absolute;left:0pt;margin-left:184.25pt;margin-top:9.05pt;height:55.45pt;width:153pt;z-index:1024;mso-width-relative:page;mso-height-relative:page;" coordsize="21600,21600">
            <v:path/>
            <v:fill focussize="0,0"/>
            <v:stroke weight="1.5pt"/>
            <v:imagedata o:title=""/>
            <o:lock v:ext="edit"/>
            <v:textbox>
              <w:txbxContent>
                <w:p>
                  <w:pPr>
                    <w:rPr>
                      <w:sz w:val="24"/>
                    </w:rPr>
                  </w:pPr>
                  <w:r>
                    <w:rPr>
                      <w:rFonts w:hint="eastAsia" w:ascii="宋体" w:hAnsi="宋体"/>
                    </w:rPr>
                    <w:t xml:space="preserve">     6</w:t>
                  </w:r>
                  <w:r>
                    <w:rPr>
                      <w:rFonts w:ascii="宋体" w:hAnsi="宋体"/>
                    </w:rPr>
                    <w:t>.</w:t>
                  </w:r>
                  <w:r>
                    <w:rPr>
                      <w:rFonts w:hint="eastAsia" w:ascii="宋体" w:hAnsi="宋体"/>
                    </w:rPr>
                    <w:t>公布任命</w:t>
                  </w:r>
                </w:p>
              </w:txbxContent>
            </v:textbox>
          </v:shape>
        </w:pict>
      </w:r>
    </w:p>
    <w:p/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/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本工作流程中风险点的防范措施：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1.</w:t>
      </w:r>
      <w:r>
        <w:rPr>
          <w:rFonts w:hint="eastAsia" w:ascii="仿宋_GB2312" w:eastAsia="仿宋_GB2312"/>
          <w:sz w:val="28"/>
          <w:szCs w:val="28"/>
        </w:rPr>
        <w:t>制定、完善相关制度并严格执行，重视过程监督。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2.</w:t>
      </w:r>
      <w:r>
        <w:rPr>
          <w:rFonts w:hint="eastAsia" w:ascii="仿宋_GB2312" w:eastAsia="仿宋_GB2312"/>
          <w:sz w:val="28"/>
          <w:szCs w:val="28"/>
        </w:rPr>
        <w:t>加强自律，坚持原则，严格按照标准，集体研究讨论通过。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3.</w:t>
      </w:r>
      <w:r>
        <w:rPr>
          <w:rFonts w:hint="eastAsia" w:ascii="仿宋_GB2312" w:eastAsia="仿宋_GB2312"/>
          <w:sz w:val="28"/>
          <w:szCs w:val="28"/>
        </w:rPr>
        <w:t>相关环节一定要进行公示，提升工作公开透明力度</w:t>
      </w:r>
    </w:p>
    <w:p>
      <w:pPr>
        <w:rPr>
          <w:rFonts w:ascii="宋体" w:hAnsi="宋体"/>
          <w:b/>
          <w:sz w:val="28"/>
          <w:szCs w:val="28"/>
        </w:rPr>
      </w:pPr>
    </w:p>
    <w:p>
      <w:pPr>
        <w:rPr>
          <w:rFonts w:ascii="宋体" w:hAnsi="宋体"/>
          <w:b/>
          <w:sz w:val="28"/>
          <w:szCs w:val="28"/>
        </w:rPr>
      </w:pPr>
    </w:p>
    <w:bookmarkEnd w:id="1"/>
    <w:p>
      <w:pPr>
        <w:rPr>
          <w:rFonts w:asci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18.</w:t>
      </w:r>
      <w:r>
        <w:rPr>
          <w:rFonts w:hint="eastAsia" w:ascii="宋体" w:hAnsi="宋体"/>
          <w:b/>
          <w:sz w:val="28"/>
          <w:szCs w:val="28"/>
        </w:rPr>
        <w:t>党员发展工作流程图</w:t>
      </w: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  <w:r>
        <w:pict>
          <v:shape id="_x0000_s2552" o:spid="_x0000_s2552" o:spt="3" type="#_x0000_t3" style="position:absolute;left:0pt;margin-left:126pt;margin-top:0pt;height:54.6pt;width:183.75pt;z-index:252197888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autoSpaceDE w:val="0"/>
                    <w:autoSpaceDN w:val="0"/>
                    <w:adjustRightInd w:val="0"/>
                    <w:spacing w:line="288" w:lineRule="auto"/>
                    <w:jc w:val="center"/>
                  </w:pPr>
                  <w:r>
                    <w:rPr>
                      <w:rFonts w:ascii="宋体" w:cs="宋体"/>
                      <w:color w:val="000000"/>
                      <w:kern w:val="0"/>
                      <w:szCs w:val="21"/>
                      <w:lang w:val="zh-CN"/>
                    </w:rPr>
                    <w:t>1</w:t>
                  </w:r>
                  <w:r>
                    <w:rPr>
                      <w:rFonts w:hint="eastAsia" w:ascii="宋体" w:cs="宋体"/>
                      <w:color w:val="000000"/>
                      <w:kern w:val="0"/>
                      <w:szCs w:val="21"/>
                      <w:lang w:val="zh-CN"/>
                    </w:rPr>
                    <w:t>．入党申请</w:t>
                  </w:r>
                </w:p>
              </w:txbxContent>
            </v:textbox>
          </v:shape>
        </w:pict>
      </w: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  <w:r>
        <w:pict>
          <v:line id="_x0000_s2553" o:spid="_x0000_s2553" o:spt="20" style="position:absolute;left:0pt;flip:x;margin-left:222pt;margin-top:12pt;height:23.4pt;width:0pt;z-index:25219891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shape id="_x0000_s2554" o:spid="_x0000_s2554" o:spt="202" type="#_x0000_t202" style="position:absolute;left:0pt;margin-left:127.5pt;margin-top:35.4pt;height:31.2pt;width:189.05pt;z-index:252199936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宋体"/>
                    </w:rPr>
                  </w:pPr>
                  <w:r>
                    <w:rPr>
                      <w:rFonts w:ascii="宋体" w:hAnsi="宋体"/>
                    </w:rPr>
                    <w:t>2.</w:t>
                  </w:r>
                  <w:r>
                    <w:rPr>
                      <w:rFonts w:hint="eastAsia" w:ascii="宋体" w:hAnsi="宋体"/>
                    </w:rPr>
                    <w:t>团组织“推优”</w:t>
                  </w:r>
                </w:p>
              </w:txbxContent>
            </v:textbox>
          </v:shape>
        </w:pict>
      </w: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  <w:r>
        <w:pict>
          <v:roundrect id="_x0000_s2555" o:spid="_x0000_s2555" o:spt="2" style="position:absolute;left:0pt;margin-left:-18pt;margin-top:0pt;height:31.2pt;width:116.75pt;z-index:252200960;mso-width-relative:page;mso-height-relative:page;" coordsize="21600,21600" arcsize="0.166666666666667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执行制度不严格</w:t>
                  </w:r>
                </w:p>
              </w:txbxContent>
            </v:textbox>
          </v:roundrect>
        </w:pict>
      </w:r>
      <w:r>
        <w:pict>
          <v:shape id="_x0000_s2556" o:spid="_x0000_s2556" o:spt="71" type="#_x0000_t71" style="position:absolute;left:0pt;margin-left:120.75pt;margin-top:7.8pt;height:23.35pt;width:27pt;z-index:252201984;mso-width-relative:page;mso-height-relative:page;" coordsize="21600,21600">
            <v:path/>
            <v:fill focussize="0,0"/>
            <v:stroke joinstyle="miter"/>
            <v:imagedata o:title=""/>
            <o:lock v:ext="edit"/>
          </v:shape>
        </w:pict>
      </w:r>
    </w:p>
    <w:p>
      <w:pPr>
        <w:jc w:val="left"/>
        <w:rPr>
          <w:szCs w:val="21"/>
        </w:rPr>
      </w:pPr>
      <w:r>
        <w:pict>
          <v:line id="_x0000_s2557" o:spid="_x0000_s2557" o:spt="20" style="position:absolute;left:0pt;flip:x;margin-left:94.5pt;margin-top:0pt;height:0pt;width:31.5pt;z-index:25220300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jc w:val="left"/>
        <w:rPr>
          <w:szCs w:val="21"/>
        </w:rPr>
      </w:pPr>
      <w:r>
        <w:pict>
          <v:line id="_x0000_s2558" o:spid="_x0000_s2558" o:spt="20" style="position:absolute;left:0pt;flip:x;margin-left:220.5pt;margin-top:7.8pt;height:23.4pt;width:0pt;z-index:25220403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jc w:val="left"/>
        <w:rPr>
          <w:szCs w:val="21"/>
        </w:rPr>
      </w:pPr>
      <w:r>
        <w:pict>
          <v:roundrect id="_x0000_s2559" o:spid="_x0000_s2559" o:spt="2" style="position:absolute;left:0pt;margin-left:-21pt;margin-top:7.8pt;height:46.8pt;width:116.75pt;z-index:252205056;mso-width-relative:page;mso-height-relative:page;" coordsize="21600,21600" arcsize="0.166666666666667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确定入党积极分子环节不公开</w:t>
                  </w:r>
                </w:p>
              </w:txbxContent>
            </v:textbox>
          </v:roundrect>
        </w:pict>
      </w:r>
    </w:p>
    <w:p>
      <w:pPr>
        <w:jc w:val="left"/>
        <w:rPr>
          <w:szCs w:val="21"/>
        </w:rPr>
      </w:pPr>
      <w:r>
        <w:pict>
          <v:shape id="_x0000_s2560" o:spid="_x0000_s2560" o:spt="71" type="#_x0000_t71" style="position:absolute;left:0pt;margin-left:111pt;margin-top:2.55pt;height:23.35pt;width:27pt;z-index:252206080;mso-width-relative:page;mso-height-relative:page;" coordsize="21600,21600">
            <v:path/>
            <v:fill focussize="0,0"/>
            <v:stroke joinstyle="miter"/>
            <v:imagedata o:title=""/>
            <o:lock v:ext="edit"/>
          </v:shape>
        </w:pict>
      </w:r>
      <w:r>
        <w:pict>
          <v:line id="_x0000_s2561" o:spid="_x0000_s2561" o:spt="20" style="position:absolute;left:0pt;flip:x;margin-left:97.5pt;margin-top:14.1pt;height:0.05pt;width:23.25pt;z-index:25220710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shape id="_x0000_s2562" o:spid="_x0000_s2562" o:spt="202" type="#_x0000_t202" style="position:absolute;left:0pt;margin-left:126pt;margin-top:0pt;height:31.2pt;width:189.05pt;z-index:252208128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宋体"/>
                    </w:rPr>
                  </w:pPr>
                  <w:r>
                    <w:rPr>
                      <w:rFonts w:ascii="宋体" w:hAnsi="宋体"/>
                    </w:rPr>
                    <w:t>3.</w:t>
                  </w:r>
                  <w:r>
                    <w:rPr>
                      <w:rFonts w:hint="eastAsia" w:ascii="宋体" w:hAnsi="宋体"/>
                    </w:rPr>
                    <w:t>确定入党积极分子</w:t>
                  </w:r>
                </w:p>
              </w:txbxContent>
            </v:textbox>
          </v:shape>
        </w:pict>
      </w: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  <w:r>
        <w:pict>
          <v:line id="_x0000_s2563" o:spid="_x0000_s2563" o:spt="20" style="position:absolute;left:0pt;flip:x;margin-left:220.5pt;margin-top:0pt;height:23.4pt;width:0pt;z-index:25220915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jc w:val="left"/>
        <w:rPr>
          <w:szCs w:val="21"/>
        </w:rPr>
      </w:pPr>
      <w:r>
        <w:pict>
          <v:roundrect id="_x0000_s2564" o:spid="_x0000_s2564" o:spt="2" style="position:absolute;left:0pt;margin-left:-18pt;margin-top:7.8pt;height:31.2pt;width:108pt;z-index:252210176;mso-width-relative:page;mso-height-relative:page;" coordsize="21600,21600" arcsize="0.166666666666667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易出现人情干预</w:t>
                  </w:r>
                </w:p>
              </w:txbxContent>
            </v:textbox>
          </v:roundrect>
        </w:pict>
      </w:r>
      <w:r>
        <w:pict>
          <v:line id="_x0000_s2565" o:spid="_x0000_s2565" o:spt="20" style="position:absolute;left:0pt;flip:x;margin-left:89.25pt;margin-top:23.4pt;height:0pt;width:31.5pt;z-index:25221120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shape id="_x0000_s2566" o:spid="_x0000_s2566" o:spt="71" type="#_x0000_t71" style="position:absolute;left:0pt;margin-left:114pt;margin-top:12pt;height:23.35pt;width:27pt;z-index:252212224;mso-width-relative:page;mso-height-relative:page;" coordsize="21600,21600">
            <v:path/>
            <v:fill focussize="0,0"/>
            <v:stroke joinstyle="miter"/>
            <v:imagedata o:title=""/>
            <o:lock v:ext="edit"/>
          </v:shape>
        </w:pict>
      </w:r>
      <w:r>
        <w:pict>
          <v:shape id="_x0000_s2567" o:spid="_x0000_s2567" o:spt="202" type="#_x0000_t202" style="position:absolute;left:0pt;margin-left:416.05pt;margin-top:0pt;height:24.7pt;width:15.95pt;z-index:25221324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是</w:t>
                  </w:r>
                </w:p>
              </w:txbxContent>
            </v:textbox>
          </v:shape>
        </w:pict>
      </w:r>
      <w:r>
        <w:pict>
          <v:line id="_x0000_s2568" o:spid="_x0000_s2568" o:spt="20" style="position:absolute;left:0pt;flip:x;margin-left:320.25pt;margin-top:23.4pt;height:0pt;width:122.25pt;z-index:25221427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shape id="_x0000_s2569" o:spid="_x0000_s2569" o:spt="202" type="#_x0000_t202" style="position:absolute;left:0pt;margin-left:126pt;margin-top:7.8pt;height:31.2pt;width:189.05pt;z-index:252215296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宋体"/>
                    </w:rPr>
                  </w:pPr>
                  <w:r>
                    <w:rPr>
                      <w:rFonts w:ascii="宋体" w:hAnsi="宋体"/>
                    </w:rPr>
                    <w:t>4.</w:t>
                  </w:r>
                  <w:r>
                    <w:rPr>
                      <w:rFonts w:hint="eastAsia" w:ascii="宋体" w:hAnsi="宋体"/>
                    </w:rPr>
                    <w:t>党组织确定党员发展对象</w:t>
                  </w:r>
                </w:p>
              </w:txbxContent>
            </v:textbox>
          </v:shape>
        </w:pict>
      </w:r>
    </w:p>
    <w:p>
      <w:pPr>
        <w:jc w:val="left"/>
        <w:rPr>
          <w:szCs w:val="21"/>
        </w:rPr>
      </w:pPr>
      <w:r>
        <w:pict>
          <v:line id="_x0000_s2570" o:spid="_x0000_s2570" o:spt="20" style="position:absolute;left:0pt;flip:y;margin-left:441pt;margin-top:7.8pt;height:23.4pt;width:0pt;z-index:25221632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jc w:val="left"/>
        <w:rPr>
          <w:szCs w:val="21"/>
        </w:rPr>
      </w:pPr>
      <w:r>
        <w:pict>
          <v:line id="_x0000_s2571" o:spid="_x0000_s2571" o:spt="20" style="position:absolute;left:0pt;flip:x;margin-left:219pt;margin-top:7.8pt;height:23.4pt;width:0pt;z-index:25221734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line id="_x0000_s2572" o:spid="_x0000_s2572" o:spt="20" style="position:absolute;left:0pt;margin-left:313.5pt;margin-top:54.6pt;height:0pt;width:54pt;z-index:25221836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shape id="_x0000_s2573" o:spid="_x0000_s2573" o:spt="202" type="#_x0000_t202" style="position:absolute;left:0pt;margin-left:215.05pt;margin-top:76.7pt;height:24.7pt;width:47.45pt;z-index:25221939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无异议</w:t>
                  </w:r>
                </w:p>
              </w:txbxContent>
            </v:textbox>
          </v:shape>
        </w:pict>
      </w:r>
    </w:p>
    <w:p>
      <w:pPr>
        <w:jc w:val="left"/>
        <w:rPr>
          <w:szCs w:val="21"/>
        </w:rPr>
      </w:pPr>
      <w:r>
        <w:pict>
          <v:shape id="_x0000_s2574" o:spid="_x0000_s2574" o:spt="202" type="#_x0000_t202" style="position:absolute;left:0pt;margin-left:325.3pt;margin-top:15.6pt;height:24.7pt;width:47.45pt;z-index:2522204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有异议</w:t>
                  </w:r>
                </w:p>
              </w:txbxContent>
            </v:textbox>
          </v:shape>
        </w:pict>
      </w:r>
      <w:r>
        <w:pict>
          <v:group id="_x0000_s2575" o:spid="_x0000_s2575" o:spt="203" style="position:absolute;left:0pt;margin-left:96.75pt;margin-top:15.6pt;height:46.8pt;width:246.75pt;z-index:252221440;mso-width-relative:page;mso-height-relative:page;" coordorigin="4110,13551" coordsize="3780,1461">
            <o:lock v:ext="edit"/>
            <v:shape id="_x0000_s2576" o:spid="_x0000_s2576" o:spt="4" type="#_x0000_t4" style="position:absolute;left:4110;top:13551;height:1461;width:3780;" coordsize="21600,21600">
              <v:path/>
              <v:fill focussize="0,0"/>
              <v:stroke joinstyle="miter"/>
              <v:imagedata o:title=""/>
              <o:lock v:ext="edit"/>
            </v:shape>
            <v:shape id="_x0000_s2577" o:spid="_x0000_s2577" o:spt="202" type="#_x0000_t202" style="position:absolute;left:4844;top:13920;height:732;width:2416;" filled="f" stroked="f" coordsize="21600,21600">
              <v:path/>
              <v:fill on="f" focussize="0,0"/>
              <v:stroke on="f" joinstyle="miter"/>
              <v:imagedata o:title=""/>
              <o:lock v:ext="edit"/>
              <v:textbox>
                <w:txbxContent>
                  <w:p>
                    <w:pPr>
                      <w:jc w:val="center"/>
                    </w:pPr>
                    <w:r>
                      <w:rPr>
                        <w:rFonts w:ascii="宋体" w:hAnsi="宋体"/>
                      </w:rPr>
                      <w:t>5.</w:t>
                    </w:r>
                    <w:r>
                      <w:rPr>
                        <w:rFonts w:hint="eastAsia" w:ascii="宋体" w:hAnsi="宋体"/>
                      </w:rPr>
                      <w:t>三工作日三公示拟入党名单</w:t>
                    </w:r>
                  </w:p>
                </w:txbxContent>
              </v:textbox>
            </v:shape>
          </v:group>
        </w:pict>
      </w:r>
      <w:r>
        <w:pict>
          <v:group id="_x0000_s2578" o:spid="_x0000_s2578" o:spt="203" style="position:absolute;left:0pt;margin-left:367.5pt;margin-top:0pt;height:78pt;width:143.25pt;z-index:252222464;mso-width-relative:page;mso-height-relative:page;" coordorigin="4110,13551" coordsize="3780,1461">
            <o:lock v:ext="edit"/>
            <v:shape id="_x0000_s2579" o:spid="_x0000_s2579" o:spt="4" type="#_x0000_t4" style="position:absolute;left:4110;top:13551;height:1461;width:3780;" coordsize="21600,21600">
              <v:path/>
              <v:fill focussize="0,0"/>
              <v:stroke joinstyle="miter"/>
              <v:imagedata o:title=""/>
              <o:lock v:ext="edit"/>
            </v:shape>
            <v:shape id="_x0000_s2580" o:spid="_x0000_s2580" o:spt="202" type="#_x0000_t202" style="position:absolute;left:4844;top:13920;height:732;width:2416;" filled="f" stroked="f" coordsize="21600,21600">
              <v:path/>
              <v:fill on="f" focussize="0,0"/>
              <v:stroke on="f" joinstyle="miter"/>
              <v:imagedata o:title=""/>
              <o:lock v:ext="edit"/>
              <v:textbox>
                <w:txbxContent>
                  <w:p>
                    <w:pPr>
                      <w:jc w:val="center"/>
                    </w:pPr>
                    <w:r>
                      <w:rPr>
                        <w:rFonts w:hint="eastAsia" w:ascii="宋体" w:hAnsi="宋体"/>
                      </w:rPr>
                      <w:t>核查异议是否合理</w:t>
                    </w:r>
                  </w:p>
                </w:txbxContent>
              </v:textbox>
            </v:shape>
          </v:group>
        </w:pict>
      </w: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  <w:r>
        <w:pict>
          <v:line id="_x0000_s2581" o:spid="_x0000_s2581" o:spt="20" style="position:absolute;left:0pt;flip:x;margin-left:219pt;margin-top:0pt;height:23.4pt;width:0pt;z-index:25222348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jc w:val="left"/>
        <w:rPr>
          <w:szCs w:val="21"/>
        </w:rPr>
      </w:pPr>
      <w:r>
        <w:pict>
          <v:shape id="_x0000_s2582" o:spid="_x0000_s2582" o:spt="202" type="#_x0000_t202" style="position:absolute;left:0pt;margin-left:414.55pt;margin-top:0pt;height:24.7pt;width:15.95pt;z-index:2522245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否</w:t>
                  </w:r>
                </w:p>
              </w:txbxContent>
            </v:textbox>
          </v:shape>
        </w:pict>
      </w:r>
      <w:r>
        <w:pict>
          <v:line id="_x0000_s2583" o:spid="_x0000_s2583" o:spt="20" style="position:absolute;left:0pt;flip:x;margin-left:441pt;margin-top:0pt;height:23.4pt;width:0pt;z-index:25222553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shape id="_x0000_s2584" o:spid="_x0000_s2584" o:spt="202" type="#_x0000_t202" style="position:absolute;left:0pt;margin-left:125.95pt;margin-top:7.8pt;height:31.2pt;width:189.05pt;z-index:252226560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宋体"/>
                    </w:rPr>
                  </w:pPr>
                  <w:r>
                    <w:rPr>
                      <w:rFonts w:ascii="宋体" w:hAnsi="宋体"/>
                    </w:rPr>
                    <w:t>6.</w:t>
                  </w:r>
                  <w:r>
                    <w:rPr>
                      <w:rFonts w:hint="eastAsia" w:ascii="宋体" w:hAnsi="宋体"/>
                    </w:rPr>
                    <w:t>支部大会、发展预备党员</w:t>
                  </w:r>
                </w:p>
              </w:txbxContent>
            </v:textbox>
          </v:shape>
        </w:pict>
      </w:r>
    </w:p>
    <w:p>
      <w:pPr>
        <w:jc w:val="left"/>
        <w:rPr>
          <w:szCs w:val="21"/>
        </w:rPr>
      </w:pPr>
      <w:r>
        <w:pict>
          <v:line id="_x0000_s2585" o:spid="_x0000_s2585" o:spt="20" style="position:absolute;left:0pt;flip:x;margin-left:318.75pt;margin-top:7.8pt;height:0pt;width:122.25pt;z-index:25222758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jc w:val="left"/>
        <w:rPr>
          <w:szCs w:val="21"/>
        </w:rPr>
      </w:pPr>
      <w:r>
        <w:pict>
          <v:line id="_x0000_s2586" o:spid="_x0000_s2586" o:spt="20" style="position:absolute;left:0pt;flip:x;margin-left:220.5pt;margin-top:7.8pt;height:23.4pt;width:0pt;z-index:25222860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  <w:r>
        <w:pict>
          <v:shape id="_x0000_s2587" o:spid="_x0000_s2587" o:spt="3" type="#_x0000_t3" style="position:absolute;left:0pt;margin-left:131.25pt;margin-top:0pt;height:54.6pt;width:178.5pt;z-index:252229632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autoSpaceDE w:val="0"/>
                    <w:autoSpaceDN w:val="0"/>
                    <w:adjustRightInd w:val="0"/>
                    <w:spacing w:line="288" w:lineRule="auto"/>
                    <w:jc w:val="center"/>
                    <w:rPr>
                      <w:szCs w:val="21"/>
                    </w:rPr>
                  </w:pPr>
                  <w:r>
                    <w:rPr>
                      <w:rFonts w:ascii="宋体" w:cs="宋体"/>
                      <w:color w:val="000000"/>
                      <w:kern w:val="0"/>
                      <w:szCs w:val="21"/>
                      <w:lang w:val="zh-CN"/>
                    </w:rPr>
                    <w:t>7.</w:t>
                  </w:r>
                  <w:r>
                    <w:rPr>
                      <w:rFonts w:hint="eastAsia" w:ascii="宋体" w:cs="宋体"/>
                      <w:color w:val="000000"/>
                      <w:kern w:val="0"/>
                      <w:szCs w:val="21"/>
                      <w:lang w:val="zh-CN"/>
                    </w:rPr>
                    <w:t>预备期结束、党员转正</w:t>
                  </w:r>
                </w:p>
              </w:txbxContent>
            </v:textbox>
          </v:shape>
        </w:pict>
      </w: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both"/>
        <w:rPr>
          <w:szCs w:val="21"/>
        </w:rPr>
      </w:pPr>
    </w:p>
    <w:p/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本工作流程中风险点的防范措施：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1.</w:t>
      </w:r>
      <w:r>
        <w:rPr>
          <w:rFonts w:hint="eastAsia" w:ascii="仿宋_GB2312" w:eastAsia="仿宋_GB2312"/>
          <w:sz w:val="28"/>
          <w:szCs w:val="28"/>
        </w:rPr>
        <w:t>制定、完善并严格执行相关制度。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2.</w:t>
      </w:r>
      <w:r>
        <w:rPr>
          <w:rFonts w:hint="eastAsia" w:ascii="仿宋_GB2312" w:eastAsia="仿宋_GB2312"/>
          <w:sz w:val="28"/>
          <w:szCs w:val="28"/>
        </w:rPr>
        <w:t>加强自律，坚持原则。</w:t>
      </w:r>
    </w:p>
    <w:p>
      <w:pPr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3.</w:t>
      </w:r>
      <w:r>
        <w:rPr>
          <w:rFonts w:hint="eastAsia" w:ascii="仿宋_GB2312" w:eastAsia="仿宋_GB2312"/>
          <w:sz w:val="28"/>
          <w:szCs w:val="28"/>
        </w:rPr>
        <w:t>提升工作公开透明力度</w:t>
      </w:r>
    </w:p>
    <w:p>
      <w:pPr>
        <w:rPr>
          <w:rFonts w:ascii="仿宋_GB2312" w:eastAsia="仿宋_GB2312"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F7B4F"/>
    <w:multiLevelType w:val="singleLevel"/>
    <w:tmpl w:val="401F7B4F"/>
    <w:lvl w:ilvl="0" w:tentative="0">
      <w:start w:val="6"/>
      <w:numFmt w:val="decimal"/>
      <w:suff w:val="space"/>
      <w:lvlText w:val="%1."/>
      <w:lvlJc w:val="left"/>
    </w:lvl>
  </w:abstractNum>
  <w:abstractNum w:abstractNumId="1">
    <w:nsid w:val="59F52E20"/>
    <w:multiLevelType w:val="singleLevel"/>
    <w:tmpl w:val="59F52E20"/>
    <w:lvl w:ilvl="0" w:tentative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2">
    <w:nsid w:val="5AE60443"/>
    <w:multiLevelType w:val="multilevel"/>
    <w:tmpl w:val="5AE60443"/>
    <w:lvl w:ilvl="0" w:tentative="0">
      <w:start w:val="1"/>
      <w:numFmt w:val="decimal"/>
      <w:lvlText w:val="%1、"/>
      <w:lvlJc w:val="left"/>
      <w:pPr>
        <w:tabs>
          <w:tab w:val="left" w:pos="720"/>
        </w:tabs>
        <w:ind w:left="720" w:hanging="72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3">
    <w:nsid w:val="7B9A05B8"/>
    <w:multiLevelType w:val="multilevel"/>
    <w:tmpl w:val="7B9A05B8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 w:cs="Times New Roman"/>
      </w:rPr>
    </w:lvl>
    <w:lvl w:ilvl="1" w:tentative="0">
      <w:start w:val="1"/>
      <w:numFmt w:val="decimal"/>
      <w:lvlText w:val="%2、"/>
      <w:lvlJc w:val="left"/>
      <w:pPr>
        <w:tabs>
          <w:tab w:val="left" w:pos="1140"/>
        </w:tabs>
        <w:ind w:left="1140" w:hanging="72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2C47"/>
    <w:rsid w:val="00012FEE"/>
    <w:rsid w:val="00020A16"/>
    <w:rsid w:val="000222A7"/>
    <w:rsid w:val="00022381"/>
    <w:rsid w:val="00031481"/>
    <w:rsid w:val="000423BB"/>
    <w:rsid w:val="00043235"/>
    <w:rsid w:val="00047FB5"/>
    <w:rsid w:val="000668CF"/>
    <w:rsid w:val="00066A03"/>
    <w:rsid w:val="00067289"/>
    <w:rsid w:val="000745DB"/>
    <w:rsid w:val="000827B4"/>
    <w:rsid w:val="00086F23"/>
    <w:rsid w:val="00093DC2"/>
    <w:rsid w:val="00095C4A"/>
    <w:rsid w:val="000A063F"/>
    <w:rsid w:val="000A377C"/>
    <w:rsid w:val="000A5BBE"/>
    <w:rsid w:val="000B2520"/>
    <w:rsid w:val="000B28B0"/>
    <w:rsid w:val="000C32BD"/>
    <w:rsid w:val="000D5DE1"/>
    <w:rsid w:val="000F54A2"/>
    <w:rsid w:val="00101CA7"/>
    <w:rsid w:val="0010727A"/>
    <w:rsid w:val="001109AD"/>
    <w:rsid w:val="0011126F"/>
    <w:rsid w:val="00123BF0"/>
    <w:rsid w:val="00127712"/>
    <w:rsid w:val="0013229B"/>
    <w:rsid w:val="001352C7"/>
    <w:rsid w:val="00140676"/>
    <w:rsid w:val="001507CB"/>
    <w:rsid w:val="00153E8A"/>
    <w:rsid w:val="001552F9"/>
    <w:rsid w:val="001615E4"/>
    <w:rsid w:val="00161B04"/>
    <w:rsid w:val="001644BA"/>
    <w:rsid w:val="001A003B"/>
    <w:rsid w:val="001A1059"/>
    <w:rsid w:val="001B3CF3"/>
    <w:rsid w:val="001C4BCC"/>
    <w:rsid w:val="001D6A08"/>
    <w:rsid w:val="001E48C8"/>
    <w:rsid w:val="002027D3"/>
    <w:rsid w:val="00211484"/>
    <w:rsid w:val="002231FB"/>
    <w:rsid w:val="002248A2"/>
    <w:rsid w:val="0023026C"/>
    <w:rsid w:val="00240BA2"/>
    <w:rsid w:val="00250FA9"/>
    <w:rsid w:val="00253D69"/>
    <w:rsid w:val="00254A52"/>
    <w:rsid w:val="00256D27"/>
    <w:rsid w:val="0027250F"/>
    <w:rsid w:val="00276016"/>
    <w:rsid w:val="00277A39"/>
    <w:rsid w:val="00291D78"/>
    <w:rsid w:val="002A23C1"/>
    <w:rsid w:val="002B1F91"/>
    <w:rsid w:val="002C361A"/>
    <w:rsid w:val="002C434E"/>
    <w:rsid w:val="002C47C8"/>
    <w:rsid w:val="002C54A8"/>
    <w:rsid w:val="002C57AC"/>
    <w:rsid w:val="002C5D6E"/>
    <w:rsid w:val="002C62B4"/>
    <w:rsid w:val="002D5F12"/>
    <w:rsid w:val="002E56B8"/>
    <w:rsid w:val="00303FF7"/>
    <w:rsid w:val="0030740F"/>
    <w:rsid w:val="00320483"/>
    <w:rsid w:val="00324D2C"/>
    <w:rsid w:val="00326729"/>
    <w:rsid w:val="0033647A"/>
    <w:rsid w:val="0034121B"/>
    <w:rsid w:val="003414B4"/>
    <w:rsid w:val="00345B3C"/>
    <w:rsid w:val="00351A24"/>
    <w:rsid w:val="00351E48"/>
    <w:rsid w:val="003526B2"/>
    <w:rsid w:val="00353050"/>
    <w:rsid w:val="003573BC"/>
    <w:rsid w:val="003619F4"/>
    <w:rsid w:val="003654B6"/>
    <w:rsid w:val="00365A18"/>
    <w:rsid w:val="00366B04"/>
    <w:rsid w:val="00377771"/>
    <w:rsid w:val="00380BF0"/>
    <w:rsid w:val="003935FD"/>
    <w:rsid w:val="00397D84"/>
    <w:rsid w:val="003A47A5"/>
    <w:rsid w:val="003A6058"/>
    <w:rsid w:val="003B4806"/>
    <w:rsid w:val="003C51ED"/>
    <w:rsid w:val="003D4F6C"/>
    <w:rsid w:val="003D519E"/>
    <w:rsid w:val="003E5569"/>
    <w:rsid w:val="003E79E4"/>
    <w:rsid w:val="00401314"/>
    <w:rsid w:val="0042299F"/>
    <w:rsid w:val="00422FB5"/>
    <w:rsid w:val="00434656"/>
    <w:rsid w:val="00442573"/>
    <w:rsid w:val="00461EE6"/>
    <w:rsid w:val="004635D5"/>
    <w:rsid w:val="00472A30"/>
    <w:rsid w:val="00474785"/>
    <w:rsid w:val="0048310F"/>
    <w:rsid w:val="004A4558"/>
    <w:rsid w:val="004B08D1"/>
    <w:rsid w:val="004B0C3A"/>
    <w:rsid w:val="004C26E8"/>
    <w:rsid w:val="004C5D31"/>
    <w:rsid w:val="004D7BD2"/>
    <w:rsid w:val="00513DC1"/>
    <w:rsid w:val="00515A8C"/>
    <w:rsid w:val="00527BEC"/>
    <w:rsid w:val="005419A6"/>
    <w:rsid w:val="00541AF7"/>
    <w:rsid w:val="00543FE3"/>
    <w:rsid w:val="00545DB3"/>
    <w:rsid w:val="00556FF4"/>
    <w:rsid w:val="00557434"/>
    <w:rsid w:val="00573B07"/>
    <w:rsid w:val="00582A1F"/>
    <w:rsid w:val="00592315"/>
    <w:rsid w:val="00595168"/>
    <w:rsid w:val="005A0F5E"/>
    <w:rsid w:val="005B3342"/>
    <w:rsid w:val="005B5157"/>
    <w:rsid w:val="005C116A"/>
    <w:rsid w:val="005C3BFD"/>
    <w:rsid w:val="005C4E06"/>
    <w:rsid w:val="005C65B8"/>
    <w:rsid w:val="005D3FD6"/>
    <w:rsid w:val="005D777B"/>
    <w:rsid w:val="00610667"/>
    <w:rsid w:val="00612666"/>
    <w:rsid w:val="00622D3D"/>
    <w:rsid w:val="00623C3E"/>
    <w:rsid w:val="00637A21"/>
    <w:rsid w:val="00646DF7"/>
    <w:rsid w:val="00650AE3"/>
    <w:rsid w:val="006513CE"/>
    <w:rsid w:val="00670660"/>
    <w:rsid w:val="0067689A"/>
    <w:rsid w:val="006772D0"/>
    <w:rsid w:val="00684511"/>
    <w:rsid w:val="00685E45"/>
    <w:rsid w:val="006A3712"/>
    <w:rsid w:val="006C45B8"/>
    <w:rsid w:val="006E2B4C"/>
    <w:rsid w:val="006E7E40"/>
    <w:rsid w:val="006F7402"/>
    <w:rsid w:val="007075D0"/>
    <w:rsid w:val="00731E18"/>
    <w:rsid w:val="00744B3C"/>
    <w:rsid w:val="007654F2"/>
    <w:rsid w:val="007801AA"/>
    <w:rsid w:val="00782A12"/>
    <w:rsid w:val="0078471D"/>
    <w:rsid w:val="00790EBD"/>
    <w:rsid w:val="00792542"/>
    <w:rsid w:val="007A3D7D"/>
    <w:rsid w:val="007A4CC9"/>
    <w:rsid w:val="007B44F2"/>
    <w:rsid w:val="007B6906"/>
    <w:rsid w:val="007C29CF"/>
    <w:rsid w:val="007D20DF"/>
    <w:rsid w:val="0080445C"/>
    <w:rsid w:val="00833D6D"/>
    <w:rsid w:val="00847667"/>
    <w:rsid w:val="00852709"/>
    <w:rsid w:val="008529D2"/>
    <w:rsid w:val="00855E84"/>
    <w:rsid w:val="00856EC0"/>
    <w:rsid w:val="00865C94"/>
    <w:rsid w:val="00873EE7"/>
    <w:rsid w:val="008758C2"/>
    <w:rsid w:val="008A6E17"/>
    <w:rsid w:val="008B4223"/>
    <w:rsid w:val="008B7A99"/>
    <w:rsid w:val="008C4061"/>
    <w:rsid w:val="008C6BC1"/>
    <w:rsid w:val="008D1709"/>
    <w:rsid w:val="008F24A6"/>
    <w:rsid w:val="008F2564"/>
    <w:rsid w:val="00902623"/>
    <w:rsid w:val="0090398F"/>
    <w:rsid w:val="0091032B"/>
    <w:rsid w:val="00925BD9"/>
    <w:rsid w:val="00934233"/>
    <w:rsid w:val="00943127"/>
    <w:rsid w:val="00963F84"/>
    <w:rsid w:val="00967533"/>
    <w:rsid w:val="009750C3"/>
    <w:rsid w:val="00977308"/>
    <w:rsid w:val="009813CD"/>
    <w:rsid w:val="009905B1"/>
    <w:rsid w:val="009A037A"/>
    <w:rsid w:val="009A7408"/>
    <w:rsid w:val="009B3287"/>
    <w:rsid w:val="009B3D44"/>
    <w:rsid w:val="009B4FAF"/>
    <w:rsid w:val="009C7553"/>
    <w:rsid w:val="009D0803"/>
    <w:rsid w:val="009E2C47"/>
    <w:rsid w:val="009F7ABC"/>
    <w:rsid w:val="00A00568"/>
    <w:rsid w:val="00A12B9B"/>
    <w:rsid w:val="00A16052"/>
    <w:rsid w:val="00A30A56"/>
    <w:rsid w:val="00A33D65"/>
    <w:rsid w:val="00A42E07"/>
    <w:rsid w:val="00A62BDA"/>
    <w:rsid w:val="00A63186"/>
    <w:rsid w:val="00A64524"/>
    <w:rsid w:val="00A67BC4"/>
    <w:rsid w:val="00A7123A"/>
    <w:rsid w:val="00A75581"/>
    <w:rsid w:val="00A806E6"/>
    <w:rsid w:val="00A81CD1"/>
    <w:rsid w:val="00A85FAF"/>
    <w:rsid w:val="00A87C1E"/>
    <w:rsid w:val="00A93C70"/>
    <w:rsid w:val="00AB1427"/>
    <w:rsid w:val="00AC65B3"/>
    <w:rsid w:val="00AD3583"/>
    <w:rsid w:val="00AD5BAB"/>
    <w:rsid w:val="00AF0005"/>
    <w:rsid w:val="00AF27D6"/>
    <w:rsid w:val="00B07F56"/>
    <w:rsid w:val="00B1186B"/>
    <w:rsid w:val="00B14148"/>
    <w:rsid w:val="00B16468"/>
    <w:rsid w:val="00B278A1"/>
    <w:rsid w:val="00B404F1"/>
    <w:rsid w:val="00B442BC"/>
    <w:rsid w:val="00B47D5E"/>
    <w:rsid w:val="00B47FD9"/>
    <w:rsid w:val="00B562C6"/>
    <w:rsid w:val="00B56A96"/>
    <w:rsid w:val="00B626EA"/>
    <w:rsid w:val="00B84DBA"/>
    <w:rsid w:val="00BB7317"/>
    <w:rsid w:val="00BC58FD"/>
    <w:rsid w:val="00BD05B0"/>
    <w:rsid w:val="00BD1823"/>
    <w:rsid w:val="00BE2CB2"/>
    <w:rsid w:val="00BE315D"/>
    <w:rsid w:val="00BF2B55"/>
    <w:rsid w:val="00C06557"/>
    <w:rsid w:val="00C07880"/>
    <w:rsid w:val="00C07991"/>
    <w:rsid w:val="00C20C4C"/>
    <w:rsid w:val="00C46B1F"/>
    <w:rsid w:val="00C4754E"/>
    <w:rsid w:val="00C64BBC"/>
    <w:rsid w:val="00C70C9D"/>
    <w:rsid w:val="00C74A12"/>
    <w:rsid w:val="00C80688"/>
    <w:rsid w:val="00C82B38"/>
    <w:rsid w:val="00C939E8"/>
    <w:rsid w:val="00CA14B0"/>
    <w:rsid w:val="00CA434F"/>
    <w:rsid w:val="00CA7E06"/>
    <w:rsid w:val="00CB04BC"/>
    <w:rsid w:val="00CB270E"/>
    <w:rsid w:val="00CB4317"/>
    <w:rsid w:val="00CC0412"/>
    <w:rsid w:val="00CD2C93"/>
    <w:rsid w:val="00CD520A"/>
    <w:rsid w:val="00CE12D9"/>
    <w:rsid w:val="00CE61D4"/>
    <w:rsid w:val="00D06C06"/>
    <w:rsid w:val="00D253CE"/>
    <w:rsid w:val="00D33FAF"/>
    <w:rsid w:val="00D47EC4"/>
    <w:rsid w:val="00D522A3"/>
    <w:rsid w:val="00D540EE"/>
    <w:rsid w:val="00D9048A"/>
    <w:rsid w:val="00D97A3F"/>
    <w:rsid w:val="00DA2871"/>
    <w:rsid w:val="00DB40AD"/>
    <w:rsid w:val="00DB4F21"/>
    <w:rsid w:val="00DB79BC"/>
    <w:rsid w:val="00DD2EE6"/>
    <w:rsid w:val="00DD6BBB"/>
    <w:rsid w:val="00DE0242"/>
    <w:rsid w:val="00E07341"/>
    <w:rsid w:val="00E11373"/>
    <w:rsid w:val="00E22595"/>
    <w:rsid w:val="00E452C3"/>
    <w:rsid w:val="00E53C27"/>
    <w:rsid w:val="00E55CB5"/>
    <w:rsid w:val="00E63EBE"/>
    <w:rsid w:val="00E667F8"/>
    <w:rsid w:val="00E829E8"/>
    <w:rsid w:val="00EA16B0"/>
    <w:rsid w:val="00EA78C0"/>
    <w:rsid w:val="00EB01DB"/>
    <w:rsid w:val="00EB2CEB"/>
    <w:rsid w:val="00EB4C4A"/>
    <w:rsid w:val="00EB5CA3"/>
    <w:rsid w:val="00EC413E"/>
    <w:rsid w:val="00ED5D4C"/>
    <w:rsid w:val="00F02185"/>
    <w:rsid w:val="00F12A56"/>
    <w:rsid w:val="00F2175E"/>
    <w:rsid w:val="00F27C18"/>
    <w:rsid w:val="00F41FD9"/>
    <w:rsid w:val="00F433C9"/>
    <w:rsid w:val="00F45B31"/>
    <w:rsid w:val="00F55DC4"/>
    <w:rsid w:val="00F5621A"/>
    <w:rsid w:val="00F62088"/>
    <w:rsid w:val="00F71E8F"/>
    <w:rsid w:val="00F944E1"/>
    <w:rsid w:val="00F97841"/>
    <w:rsid w:val="00FA0B16"/>
    <w:rsid w:val="00FA1156"/>
    <w:rsid w:val="00FB152B"/>
    <w:rsid w:val="00FC09F1"/>
    <w:rsid w:val="00FD55A6"/>
    <w:rsid w:val="00FE05F8"/>
    <w:rsid w:val="00FF2652"/>
    <w:rsid w:val="03C06E6D"/>
    <w:rsid w:val="047C20CC"/>
    <w:rsid w:val="04C00B51"/>
    <w:rsid w:val="05ED4EEC"/>
    <w:rsid w:val="06661555"/>
    <w:rsid w:val="0793492D"/>
    <w:rsid w:val="08373C73"/>
    <w:rsid w:val="0A200D5E"/>
    <w:rsid w:val="0A677A43"/>
    <w:rsid w:val="0BEE6212"/>
    <w:rsid w:val="0C1A5936"/>
    <w:rsid w:val="0CBE571E"/>
    <w:rsid w:val="10BF5870"/>
    <w:rsid w:val="12662E91"/>
    <w:rsid w:val="136E0C11"/>
    <w:rsid w:val="15487318"/>
    <w:rsid w:val="1742793D"/>
    <w:rsid w:val="180C5A23"/>
    <w:rsid w:val="18282597"/>
    <w:rsid w:val="18306DDB"/>
    <w:rsid w:val="18AF1B66"/>
    <w:rsid w:val="19211340"/>
    <w:rsid w:val="1ACB2860"/>
    <w:rsid w:val="1ADB3042"/>
    <w:rsid w:val="1B8A7E5A"/>
    <w:rsid w:val="1D1E2093"/>
    <w:rsid w:val="1E936E93"/>
    <w:rsid w:val="20D33983"/>
    <w:rsid w:val="20E32AD4"/>
    <w:rsid w:val="21BA6A60"/>
    <w:rsid w:val="2251123E"/>
    <w:rsid w:val="22F15479"/>
    <w:rsid w:val="23F70D82"/>
    <w:rsid w:val="25D23D55"/>
    <w:rsid w:val="27AC2BFC"/>
    <w:rsid w:val="27E208AA"/>
    <w:rsid w:val="28517A64"/>
    <w:rsid w:val="291F33FD"/>
    <w:rsid w:val="293634AD"/>
    <w:rsid w:val="2ADD2835"/>
    <w:rsid w:val="2C6C3502"/>
    <w:rsid w:val="2CD862EF"/>
    <w:rsid w:val="2E445031"/>
    <w:rsid w:val="2F04508F"/>
    <w:rsid w:val="301054E9"/>
    <w:rsid w:val="307B2D43"/>
    <w:rsid w:val="3080588C"/>
    <w:rsid w:val="32551AB2"/>
    <w:rsid w:val="37AA6744"/>
    <w:rsid w:val="37B70B85"/>
    <w:rsid w:val="383913C2"/>
    <w:rsid w:val="38FE6395"/>
    <w:rsid w:val="3A176FE4"/>
    <w:rsid w:val="3A937693"/>
    <w:rsid w:val="3C7267ED"/>
    <w:rsid w:val="3D40485F"/>
    <w:rsid w:val="3D4C131A"/>
    <w:rsid w:val="3E406947"/>
    <w:rsid w:val="43A75908"/>
    <w:rsid w:val="447B5A3C"/>
    <w:rsid w:val="45A77D22"/>
    <w:rsid w:val="4B053AF3"/>
    <w:rsid w:val="4CFE4971"/>
    <w:rsid w:val="4D0D3D71"/>
    <w:rsid w:val="4E3F74E3"/>
    <w:rsid w:val="50A21DCB"/>
    <w:rsid w:val="50A50465"/>
    <w:rsid w:val="51027230"/>
    <w:rsid w:val="51850900"/>
    <w:rsid w:val="53505AA5"/>
    <w:rsid w:val="56CB0840"/>
    <w:rsid w:val="57A12189"/>
    <w:rsid w:val="5AFD7200"/>
    <w:rsid w:val="5D6E77CB"/>
    <w:rsid w:val="5DB2791A"/>
    <w:rsid w:val="5FA11002"/>
    <w:rsid w:val="609375CC"/>
    <w:rsid w:val="61E94810"/>
    <w:rsid w:val="653B0016"/>
    <w:rsid w:val="66A63995"/>
    <w:rsid w:val="696F3DC3"/>
    <w:rsid w:val="6AF2148E"/>
    <w:rsid w:val="6F552360"/>
    <w:rsid w:val="71662AA0"/>
    <w:rsid w:val="71896E1F"/>
    <w:rsid w:val="71D435F3"/>
    <w:rsid w:val="75761180"/>
    <w:rsid w:val="75EF1959"/>
    <w:rsid w:val="782C776D"/>
    <w:rsid w:val="78EF6347"/>
    <w:rsid w:val="790C37CA"/>
    <w:rsid w:val="79A14958"/>
    <w:rsid w:val="7ABA45A2"/>
    <w:rsid w:val="7CBF4DD6"/>
    <w:rsid w:val="7D4E210E"/>
    <w:rsid w:val="7E3A4CD5"/>
    <w:rsid w:val="7E5879CF"/>
    <w:rsid w:val="7F291C29"/>
    <w:rsid w:val="7FB6105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  <o:rules v:ext="edit">
        <o:r id="V:Rule1" type="connector" idref="#_x0000_s2418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99" w:name="toc 1"/>
    <w:lsdException w:qFormat="1" w:unhideWhenUsed="0" w:uiPriority="9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oc 1"/>
    <w:basedOn w:val="1"/>
    <w:next w:val="1"/>
    <w:semiHidden/>
    <w:qFormat/>
    <w:uiPriority w:val="99"/>
    <w:pPr>
      <w:tabs>
        <w:tab w:val="right" w:leader="dot" w:pos="8296"/>
      </w:tabs>
      <w:spacing w:line="300" w:lineRule="auto"/>
      <w:jc w:val="center"/>
    </w:pPr>
  </w:style>
  <w:style w:type="paragraph" w:styleId="5">
    <w:name w:val="toc 2"/>
    <w:basedOn w:val="1"/>
    <w:next w:val="1"/>
    <w:semiHidden/>
    <w:qFormat/>
    <w:uiPriority w:val="99"/>
    <w:pPr>
      <w:ind w:left="420" w:leftChars="200"/>
    </w:pPr>
  </w:style>
  <w:style w:type="character" w:styleId="8">
    <w:name w:val="Hyperlink"/>
    <w:basedOn w:val="7"/>
    <w:qFormat/>
    <w:uiPriority w:val="99"/>
    <w:rPr>
      <w:rFonts w:cs="Times New Roman"/>
      <w:color w:val="0000FF"/>
      <w:u w:val="single"/>
    </w:rPr>
  </w:style>
  <w:style w:type="character" w:customStyle="1" w:styleId="9">
    <w:name w:val="页脚 Char"/>
    <w:basedOn w:val="7"/>
    <w:link w:val="2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页眉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  <customShpInfo spid="_x0000_s2052"/>
    <customShpInfo spid="_x0000_s2053"/>
    <customShpInfo spid="_x0000_s2054"/>
    <customShpInfo spid="_x0000_s2051"/>
    <customShpInfo spid="_x0000_s2055"/>
    <customShpInfo spid="_x0000_s2056"/>
    <customShpInfo spid="_x0000_s2057"/>
    <customShpInfo spid="_x0000_s2058"/>
    <customShpInfo spid="_x0000_s2060"/>
    <customShpInfo spid="_x0000_s2061"/>
    <customShpInfo spid="_x0000_s2059"/>
    <customShpInfo spid="_x0000_s2062"/>
    <customShpInfo spid="_x0000_s2063"/>
    <customShpInfo spid="_x0000_s2064"/>
    <customShpInfo spid="_x0000_s2065"/>
    <customShpInfo spid="_x0000_s2066"/>
    <customShpInfo spid="_x0000_s2067"/>
    <customShpInfo spid="_x0000_s2068"/>
    <customShpInfo spid="_x0000_s2069"/>
    <customShpInfo spid="_x0000_s2070"/>
    <customShpInfo spid="_x0000_s2071"/>
    <customShpInfo spid="_x0000_s2072"/>
    <customShpInfo spid="_x0000_s2073"/>
    <customShpInfo spid="_x0000_s2074"/>
    <customShpInfo spid="_x0000_s2075"/>
    <customShpInfo spid="_x0000_s2076"/>
    <customShpInfo spid="_x0000_s2077"/>
    <customShpInfo spid="_x0000_s2078"/>
    <customShpInfo spid="_x0000_s2079"/>
    <customShpInfo spid="_x0000_s2080"/>
    <customShpInfo spid="_x0000_s2081"/>
    <customShpInfo spid="_x0000_s2082"/>
    <customShpInfo spid="_x0000_s2083"/>
    <customShpInfo spid="_x0000_s2085"/>
    <customShpInfo spid="_x0000_s2086"/>
    <customShpInfo spid="_x0000_s2087"/>
    <customShpInfo spid="_x0000_s2084"/>
    <customShpInfo spid="_x0000_s2088"/>
    <customShpInfo spid="_x0000_s2089"/>
    <customShpInfo spid="_x0000_s1781"/>
    <customShpInfo spid="_x0000_s2091"/>
    <customShpInfo spid="_x0000_s2092"/>
    <customShpInfo spid="_x0000_s2093"/>
    <customShpInfo spid="_x0000_s2094"/>
    <customShpInfo spid="_x0000_s2095"/>
    <customShpInfo spid="_x0000_s2096"/>
    <customShpInfo spid="_x0000_s2099"/>
    <customShpInfo spid="_x0000_s2100"/>
    <customShpInfo spid="_x0000_s2098"/>
    <customShpInfo spid="_x0000_s2101"/>
    <customShpInfo spid="_x0000_s2097"/>
    <customShpInfo spid="_x0000_s2102"/>
    <customShpInfo spid="_x0000_s2103"/>
    <customShpInfo spid="_x0000_s2104"/>
    <customShpInfo spid="_x0000_s2105"/>
    <customShpInfo spid="_x0000_s2106"/>
    <customShpInfo spid="_x0000_s2107"/>
    <customShpInfo spid="_x0000_s2108"/>
    <customShpInfo spid="_x0000_s2109"/>
    <customShpInfo spid="_x0000_s2110"/>
    <customShpInfo spid="_x0000_s2111"/>
    <customShpInfo spid="_x0000_s2112"/>
    <customShpInfo spid="_x0000_s2113"/>
    <customShpInfo spid="_x0000_s2114"/>
    <customShpInfo spid="_x0000_s2115"/>
    <customShpInfo spid="_x0000_s2090"/>
    <customShpInfo spid="_x0000_s1808"/>
    <customShpInfo spid="_x0000_s2117"/>
    <customShpInfo spid="_x0000_s2118"/>
    <customShpInfo spid="_x0000_s2119"/>
    <customShpInfo spid="_x0000_s2120"/>
    <customShpInfo spid="_x0000_s2121"/>
    <customShpInfo spid="_x0000_s2122"/>
    <customShpInfo spid="_x0000_s2123"/>
    <customShpInfo spid="_x0000_s2124"/>
    <customShpInfo spid="_x0000_s2125"/>
    <customShpInfo spid="_x0000_s2126"/>
    <customShpInfo spid="_x0000_s2127"/>
    <customShpInfo spid="_x0000_s2128"/>
    <customShpInfo spid="_x0000_s2130"/>
    <customShpInfo spid="_x0000_s2131"/>
    <customShpInfo spid="_x0000_s2129"/>
    <customShpInfo spid="_x0000_s2132"/>
    <customShpInfo spid="_x0000_s2133"/>
    <customShpInfo spid="_x0000_s2134"/>
    <customShpInfo spid="_x0000_s2135"/>
    <customShpInfo spid="_x0000_s2136"/>
    <customShpInfo spid="_x0000_s2137"/>
    <customShpInfo spid="_x0000_s2138"/>
    <customShpInfo spid="_x0000_s2139"/>
    <customShpInfo spid="_x0000_s2140"/>
    <customShpInfo spid="_x0000_s2141"/>
    <customShpInfo spid="_x0000_s2142"/>
    <customShpInfo spid="_x0000_s2143"/>
    <customShpInfo spid="_x0000_s2144"/>
    <customShpInfo spid="_x0000_s2145"/>
    <customShpInfo spid="_x0000_s2146"/>
    <customShpInfo spid="_x0000_s2147"/>
    <customShpInfo spid="_x0000_s2148"/>
    <customShpInfo spid="_x0000_s2149"/>
    <customShpInfo spid="_x0000_s2150"/>
    <customShpInfo spid="_x0000_s2151"/>
    <customShpInfo spid="_x0000_s2152"/>
    <customShpInfo spid="_x0000_s2116"/>
    <customShpInfo spid="_x0000_s2153"/>
    <customShpInfo spid="_x0000_s2154"/>
    <customShpInfo spid="_x0000_s2156"/>
    <customShpInfo spid="_x0000_s2157"/>
    <customShpInfo spid="_x0000_s2155"/>
    <customShpInfo spid="_x0000_s2158"/>
    <customShpInfo spid="_x0000_s2159"/>
    <customShpInfo spid="_x0000_s2160"/>
    <customShpInfo spid="_x0000_s2161"/>
    <customShpInfo spid="_x0000_s2162"/>
    <customShpInfo spid="_x0000_s2163"/>
    <customShpInfo spid="_x0000_s2164"/>
    <customShpInfo spid="_x0000_s2165"/>
    <customShpInfo spid="_x0000_s2166"/>
    <customShpInfo spid="_x0000_s2167"/>
    <customShpInfo spid="_x0000_s2168"/>
    <customShpInfo spid="_x0000_s2169"/>
    <customShpInfo spid="_x0000_s2170"/>
    <customShpInfo spid="_x0000_s2171"/>
    <customShpInfo spid="_x0000_s2172"/>
    <customShpInfo spid="_x0000_s2174"/>
    <customShpInfo spid="_x0000_s2175"/>
    <customShpInfo spid="_x0000_s2173"/>
    <customShpInfo spid="_x0000_s2176"/>
    <customShpInfo spid="_x0000_s2177"/>
    <customShpInfo spid="_x0000_s2179"/>
    <customShpInfo spid="_x0000_s2180"/>
    <customShpInfo spid="_x0000_s2178"/>
    <customShpInfo spid="_x0000_s2181"/>
    <customShpInfo spid="_x0000_s2182"/>
    <customShpInfo spid="_x0000_s2183"/>
    <customShpInfo spid="_x0000_s2184"/>
    <customShpInfo spid="_x0000_s2185"/>
    <customShpInfo spid="_x0000_s2186"/>
    <customShpInfo spid="_x0000_s2187"/>
    <customShpInfo spid="_x0000_s2188"/>
    <customShpInfo spid="_x0000_s2189"/>
    <customShpInfo spid="_x0000_s2190"/>
    <customShpInfo spid="_x0000_s2191"/>
    <customShpInfo spid="_x0000_s2192"/>
    <customShpInfo spid="_x0000_s2193"/>
    <customShpInfo spid="_x0000_s2194"/>
    <customShpInfo spid="_x0000_s2195"/>
    <customShpInfo spid="_x0000_s2196"/>
    <customShpInfo spid="_x0000_s2197"/>
    <customShpInfo spid="_x0000_s2198"/>
    <customShpInfo spid="_x0000_s2199"/>
    <customShpInfo spid="_x0000_s2200"/>
    <customShpInfo spid="_x0000_s2201"/>
    <customShpInfo spid="_x0000_s2202"/>
    <customShpInfo spid="_x0000_s2203"/>
    <customShpInfo spid="_x0000_s2204"/>
    <customShpInfo spid="_x0000_s2205"/>
    <customShpInfo spid="_x0000_s2207"/>
    <customShpInfo spid="_x0000_s2208"/>
    <customShpInfo spid="_x0000_s2206"/>
    <customShpInfo spid="_x0000_s2209"/>
    <customShpInfo spid="_x0000_s2210"/>
    <customShpInfo spid="_x0000_s2211"/>
    <customShpInfo spid="_x0000_s2213"/>
    <customShpInfo spid="_x0000_s2214"/>
    <customShpInfo spid="_x0000_s2212"/>
    <customShpInfo spid="_x0000_s2215"/>
    <customShpInfo spid="_x0000_s2216"/>
    <customShpInfo spid="_x0000_s2217"/>
    <customShpInfo spid="_x0000_s2218"/>
    <customShpInfo spid="_x0000_s2219"/>
    <customShpInfo spid="_x0000_s2220"/>
    <customShpInfo spid="_x0000_s2222"/>
    <customShpInfo spid="_x0000_s2223"/>
    <customShpInfo spid="_x0000_s2221"/>
    <customShpInfo spid="_x0000_s2224"/>
    <customShpInfo spid="_x0000_s2225"/>
    <customShpInfo spid="_x0000_s2226"/>
    <customShpInfo spid="_x0000_s2227"/>
    <customShpInfo spid="_x0000_s2228"/>
    <customShpInfo spid="_x0000_s2229"/>
    <customShpInfo spid="_x0000_s2230"/>
    <customShpInfo spid="_x0000_s2231"/>
    <customShpInfo spid="_x0000_s2232"/>
    <customShpInfo spid="_x0000_s2233"/>
    <customShpInfo spid="_x0000_s2234"/>
    <customShpInfo spid="_x0000_s2235"/>
    <customShpInfo spid="_x0000_s2237"/>
    <customShpInfo spid="_x0000_s2238"/>
    <customShpInfo spid="_x0000_s2236"/>
    <customShpInfo spid="_x0000_s2239"/>
    <customShpInfo spid="_x0000_s2240"/>
    <customShpInfo spid="_x0000_s2241"/>
    <customShpInfo spid="_x0000_s2243"/>
    <customShpInfo spid="_x0000_s2244"/>
    <customShpInfo spid="_x0000_s2242"/>
    <customShpInfo spid="_x0000_s2245"/>
    <customShpInfo spid="_x0000_s2246"/>
    <customShpInfo spid="_x0000_s2247"/>
    <customShpInfo spid="_x0000_s2248"/>
    <customShpInfo spid="_x0000_s2249"/>
    <customShpInfo spid="_x0000_s2250"/>
    <customShpInfo spid="_x0000_s2251"/>
    <customShpInfo spid="_x0000_s2252"/>
    <customShpInfo spid="_x0000_s2253"/>
    <customShpInfo spid="_x0000_s2254"/>
    <customShpInfo spid="_x0000_s2255"/>
    <customShpInfo spid="_x0000_s2256"/>
    <customShpInfo spid="_x0000_s2257"/>
    <customShpInfo spid="_x0000_s2258"/>
    <customShpInfo spid="_x0000_s2259"/>
    <customShpInfo spid="_x0000_s2260"/>
    <customShpInfo spid="_x0000_s2261"/>
    <customShpInfo spid="_x0000_s2263"/>
    <customShpInfo spid="_x0000_s2264"/>
    <customShpInfo spid="_x0000_s2262"/>
    <customShpInfo spid="_x0000_s2265"/>
    <customShpInfo spid="_x0000_s2266"/>
    <customShpInfo spid="_x0000_s2267"/>
    <customShpInfo spid="_x0000_s2268"/>
    <customShpInfo spid="_x0000_s2269"/>
    <customShpInfo spid="_x0000_s2270"/>
    <customShpInfo spid="_x0000_s2272"/>
    <customShpInfo spid="_x0000_s2273"/>
    <customShpInfo spid="_x0000_s2271"/>
    <customShpInfo spid="_x0000_s2274"/>
    <customShpInfo spid="_x0000_s2275"/>
    <customShpInfo spid="_x0000_s2276"/>
    <customShpInfo spid="_x0000_s2277"/>
    <customShpInfo spid="_x0000_s2278"/>
    <customShpInfo spid="_x0000_s2280"/>
    <customShpInfo spid="_x0000_s2281"/>
    <customShpInfo spid="_x0000_s2279"/>
    <customShpInfo spid="_x0000_s2282"/>
    <customShpInfo spid="_x0000_s2283"/>
    <customShpInfo spid="_x0000_s2284"/>
    <customShpInfo spid="_x0000_s2285"/>
    <customShpInfo spid="_x0000_s2287"/>
    <customShpInfo spid="_x0000_s2288"/>
    <customShpInfo spid="_x0000_s2286"/>
    <customShpInfo spid="_x0000_s2289"/>
    <customShpInfo spid="_x0000_s2290"/>
    <customShpInfo spid="_x0000_s2291"/>
    <customShpInfo spid="_x0000_s2292"/>
    <customShpInfo spid="_x0000_s2294"/>
    <customShpInfo spid="_x0000_s2295"/>
    <customShpInfo spid="_x0000_s2293"/>
    <customShpInfo spid="_x0000_s2296"/>
    <customShpInfo spid="_x0000_s2297"/>
    <customShpInfo spid="_x0000_s2298"/>
    <customShpInfo spid="_x0000_s2300"/>
    <customShpInfo spid="_x0000_s2301"/>
    <customShpInfo spid="_x0000_s2299"/>
    <customShpInfo spid="_x0000_s2302"/>
    <customShpInfo spid="_x0000_s2303"/>
    <customShpInfo spid="_x0000_s2304"/>
    <customShpInfo spid="_x0000_s2306"/>
    <customShpInfo spid="_x0000_s2307"/>
    <customShpInfo spid="_x0000_s2305"/>
    <customShpInfo spid="_x0000_s2308"/>
    <customShpInfo spid="_x0000_s2309"/>
    <customShpInfo spid="_x0000_s2310"/>
    <customShpInfo spid="_x0000_s2311"/>
    <customShpInfo spid="_x0000_s2312"/>
    <customShpInfo spid="_x0000_s2314"/>
    <customShpInfo spid="_x0000_s2315"/>
    <customShpInfo spid="_x0000_s2313"/>
    <customShpInfo spid="_x0000_s2316"/>
    <customShpInfo spid="_x0000_s2317"/>
    <customShpInfo spid="_x0000_s2318"/>
    <customShpInfo spid="_x0000_s2319"/>
    <customShpInfo spid="_x0000_s2320"/>
    <customShpInfo spid="_x0000_s2321"/>
    <customShpInfo spid="_x0000_s2322"/>
    <customShpInfo spid="_x0000_s2323"/>
    <customShpInfo spid="_x0000_s2324"/>
    <customShpInfo spid="_x0000_s2325"/>
    <customShpInfo spid="_x0000_s2326"/>
    <customShpInfo spid="_x0000_s2327"/>
    <customShpInfo spid="_x0000_s2328"/>
    <customShpInfo spid="_x0000_s2329"/>
    <customShpInfo spid="_x0000_s2330"/>
    <customShpInfo spid="_x0000_s2331"/>
    <customShpInfo spid="_x0000_s2332"/>
    <customShpInfo spid="_x0000_s2334"/>
    <customShpInfo spid="_x0000_s2335"/>
    <customShpInfo spid="_x0000_s2333"/>
    <customShpInfo spid="_x0000_s2336"/>
    <customShpInfo spid="_x0000_s2337"/>
    <customShpInfo spid="_x0000_s2338"/>
    <customShpInfo spid="_x0000_s2339"/>
    <customShpInfo spid="_x0000_s2340"/>
    <customShpInfo spid="_x0000_s2342"/>
    <customShpInfo spid="_x0000_s2343"/>
    <customShpInfo spid="_x0000_s2341"/>
    <customShpInfo spid="_x0000_s2344"/>
    <customShpInfo spid="_x0000_s2345"/>
    <customShpInfo spid="_x0000_s2346"/>
    <customShpInfo spid="_x0000_s2347"/>
    <customShpInfo spid="_x0000_s2348"/>
    <customShpInfo spid="_x0000_s2349"/>
    <customShpInfo spid="_x0000_s2350"/>
    <customShpInfo spid="_x0000_s2351"/>
    <customShpInfo spid="_x0000_s2352"/>
    <customShpInfo spid="_x0000_s2353"/>
    <customShpInfo spid="_x0000_s2354"/>
    <customShpInfo spid="_x0000_s2355"/>
    <customShpInfo spid="_x0000_s2356"/>
    <customShpInfo spid="_x0000_s2357"/>
    <customShpInfo spid="_x0000_s2358"/>
    <customShpInfo spid="_x0000_s2359"/>
    <customShpInfo spid="_x0000_s2360"/>
    <customShpInfo spid="_x0000_s2361"/>
    <customShpInfo spid="_x0000_s2363"/>
    <customShpInfo spid="_x0000_s2364"/>
    <customShpInfo spid="_x0000_s2362"/>
    <customShpInfo spid="_x0000_s2365"/>
    <customShpInfo spid="_x0000_s2366"/>
    <customShpInfo spid="_x0000_s2367"/>
    <customShpInfo spid="_x0000_s2368"/>
    <customShpInfo spid="_x0000_s2369"/>
    <customShpInfo spid="_x0000_s2370"/>
    <customShpInfo spid="_x0000_s2371"/>
    <customShpInfo spid="_x0000_s2372"/>
    <customShpInfo spid="_x0000_s2373"/>
    <customShpInfo spid="_x0000_s2375"/>
    <customShpInfo spid="_x0000_s2376"/>
    <customShpInfo spid="_x0000_s2377"/>
    <customShpInfo spid="_x0000_s2374"/>
    <customShpInfo spid="_x0000_s2378"/>
    <customShpInfo spid="_x0000_s2379"/>
    <customShpInfo spid="_x0000_s2380"/>
    <customShpInfo spid="_x0000_s2381"/>
    <customShpInfo spid="_x0000_s2382"/>
    <customShpInfo spid="_x0000_s2383"/>
    <customShpInfo spid="_x0000_s2384"/>
    <customShpInfo spid="_x0000_s2385"/>
    <customShpInfo spid="_x0000_s2386"/>
    <customShpInfo spid="_x0000_s2387"/>
    <customShpInfo spid="_x0000_s2388"/>
    <customShpInfo spid="_x0000_s2389"/>
    <customShpInfo spid="_x0000_s2390"/>
    <customShpInfo spid="_x0000_s2391"/>
    <customShpInfo spid="_x0000_s2392"/>
    <customShpInfo spid="_x0000_s2393"/>
    <customShpInfo spid="_x0000_s2394"/>
    <customShpInfo spid="_x0000_s2395"/>
    <customShpInfo spid="_x0000_s2397"/>
    <customShpInfo spid="_x0000_s2398"/>
    <customShpInfo spid="_x0000_s2396"/>
    <customShpInfo spid="_x0000_s2399"/>
    <customShpInfo spid="_x0000_s2400"/>
    <customShpInfo spid="_x0000_s2401"/>
    <customShpInfo spid="_x0000_s2403"/>
    <customShpInfo spid="_x0000_s2404"/>
    <customShpInfo spid="_x0000_s2402"/>
    <customShpInfo spid="_x0000_s2405"/>
    <customShpInfo spid="_x0000_s2406"/>
    <customShpInfo spid="_x0000_s2408"/>
    <customShpInfo spid="_x0000_s2409"/>
    <customShpInfo spid="_x0000_s2410"/>
    <customShpInfo spid="_x0000_s2407"/>
    <customShpInfo spid="_x0000_s2411"/>
    <customShpInfo spid="_x0000_s2412"/>
    <customShpInfo spid="_x0000_s2413"/>
    <customShpInfo spid="_x0000_s2414"/>
    <customShpInfo spid="_x0000_s2415"/>
    <customShpInfo spid="_x0000_s2416"/>
    <customShpInfo spid="_x0000_s2417"/>
    <customShpInfo spid="_x0000_s2418"/>
    <customShpInfo spid="_x0000_s2420"/>
    <customShpInfo spid="_x0000_s2421"/>
    <customShpInfo spid="_x0000_s2422"/>
    <customShpInfo spid="_x0000_s2423"/>
    <customShpInfo spid="_x0000_s2424"/>
    <customShpInfo spid="_x0000_s2425"/>
    <customShpInfo spid="_x0000_s2426"/>
    <customShpInfo spid="_x0000_s2427"/>
    <customShpInfo spid="_x0000_s2428"/>
    <customShpInfo spid="_x0000_s2429"/>
    <customShpInfo spid="_x0000_s2430"/>
    <customShpInfo spid="_x0000_s2431"/>
    <customShpInfo spid="_x0000_s2432"/>
    <customShpInfo spid="_x0000_s2434"/>
    <customShpInfo spid="_x0000_s2435"/>
    <customShpInfo spid="_x0000_s2433"/>
    <customShpInfo spid="_x0000_s2436"/>
    <customShpInfo spid="_x0000_s2437"/>
    <customShpInfo spid="_x0000_s2438"/>
    <customShpInfo spid="_x0000_s2439"/>
    <customShpInfo spid="_x0000_s2440"/>
    <customShpInfo spid="_x0000_s2441"/>
    <customShpInfo spid="_x0000_s2442"/>
    <customShpInfo spid="_x0000_s2443"/>
    <customShpInfo spid="_x0000_s2444"/>
    <customShpInfo spid="_x0000_s2445"/>
    <customShpInfo spid="_x0000_s2446"/>
    <customShpInfo spid="_x0000_s2447"/>
    <customShpInfo spid="_x0000_s2448"/>
    <customShpInfo spid="_x0000_s2449"/>
    <customShpInfo spid="_x0000_s2450"/>
    <customShpInfo spid="_x0000_s2451"/>
    <customShpInfo spid="_x0000_s2452"/>
    <customShpInfo spid="_x0000_s2453"/>
    <customShpInfo spid="_x0000_s2454"/>
    <customShpInfo spid="_x0000_s2455"/>
    <customShpInfo spid="_x0000_s2456"/>
    <customShpInfo spid="_x0000_s2419"/>
    <customShpInfo spid="_x0000_s2588"/>
    <customShpInfo spid="_x0000_s2589"/>
    <customShpInfo spid="_x0000_s2590"/>
    <customShpInfo spid="_x0000_s2591"/>
    <customShpInfo spid="_x0000_s2592"/>
    <customShpInfo spid="_x0000_s2593"/>
    <customShpInfo spid="_x0000_s2594"/>
    <customShpInfo spid="_x0000_s2595"/>
    <customShpInfo spid="_x0000_s2596"/>
    <customShpInfo spid="_x0000_s2597"/>
    <customShpInfo spid="_x0000_s2598"/>
    <customShpInfo spid="_x0000_s2599"/>
    <customShpInfo spid="_x0000_s2600"/>
    <customShpInfo spid="_x0000_s2601"/>
    <customShpInfo spid="_x0000_s2602"/>
    <customShpInfo spid="_x0000_s2603"/>
    <customShpInfo spid="_x0000_s2604"/>
    <customShpInfo spid="_x0000_s2605"/>
    <customShpInfo spid="_x0000_s2607"/>
    <customShpInfo spid="_x0000_s2608"/>
    <customShpInfo spid="_x0000_s2606"/>
    <customShpInfo spid="_x0000_s2609"/>
    <customShpInfo spid="_x0000_s2610"/>
    <customShpInfo spid="_x0000_s2611"/>
    <customShpInfo spid="_x0000_s2612"/>
    <customShpInfo spid="_x0000_s2613"/>
    <customShpInfo spid="_x0000_s2614"/>
    <customShpInfo spid="_x0000_s2615"/>
    <customShpInfo spid="_x0000_s2617"/>
    <customShpInfo spid="_x0000_s2618"/>
    <customShpInfo spid="_x0000_s2616"/>
    <customShpInfo spid="_x0000_s2619"/>
    <customShpInfo spid="_x0000_s2620"/>
    <customShpInfo spid="_x0000_s2621"/>
    <customShpInfo spid="_x0000_s2622"/>
    <customShpInfo spid="_x0000_s2492"/>
    <customShpInfo spid="_x0000_s2493"/>
    <customShpInfo spid="_x0000_s2494"/>
    <customShpInfo spid="_x0000_s2495"/>
    <customShpInfo spid="_x0000_s2496"/>
    <customShpInfo spid="_x0000_s2497"/>
    <customShpInfo spid="_x0000_s2498"/>
    <customShpInfo spid="_x0000_s2499"/>
    <customShpInfo spid="_x0000_s2500"/>
    <customShpInfo spid="_x0000_s2501"/>
    <customShpInfo spid="_x0000_s2502"/>
    <customShpInfo spid="_x0000_s2503"/>
    <customShpInfo spid="_x0000_s2504"/>
    <customShpInfo spid="_x0000_s2505"/>
    <customShpInfo spid="_x0000_s2506"/>
    <customShpInfo spid="_x0000_s2507"/>
    <customShpInfo spid="_x0000_s2508"/>
    <customShpInfo spid="_x0000_s2509"/>
    <customShpInfo spid="_x0000_s2510"/>
    <customShpInfo spid="_x0000_s2511"/>
    <customShpInfo spid="_x0000_s2512"/>
    <customShpInfo spid="_x0000_s2513"/>
    <customShpInfo spid="_x0000_s2514"/>
    <customShpInfo spid="_x0000_s2515"/>
    <customShpInfo spid="_x0000_s2552"/>
    <customShpInfo spid="_x0000_s2553"/>
    <customShpInfo spid="_x0000_s2554"/>
    <customShpInfo spid="_x0000_s2555"/>
    <customShpInfo spid="_x0000_s2556"/>
    <customShpInfo spid="_x0000_s2557"/>
    <customShpInfo spid="_x0000_s2558"/>
    <customShpInfo spid="_x0000_s2559"/>
    <customShpInfo spid="_x0000_s2560"/>
    <customShpInfo spid="_x0000_s2561"/>
    <customShpInfo spid="_x0000_s2562"/>
    <customShpInfo spid="_x0000_s2563"/>
    <customShpInfo spid="_x0000_s2564"/>
    <customShpInfo spid="_x0000_s2565"/>
    <customShpInfo spid="_x0000_s2566"/>
    <customShpInfo spid="_x0000_s2567"/>
    <customShpInfo spid="_x0000_s2568"/>
    <customShpInfo spid="_x0000_s2569"/>
    <customShpInfo spid="_x0000_s2570"/>
    <customShpInfo spid="_x0000_s2571"/>
    <customShpInfo spid="_x0000_s2572"/>
    <customShpInfo spid="_x0000_s2573"/>
    <customShpInfo spid="_x0000_s2574"/>
    <customShpInfo spid="_x0000_s2576"/>
    <customShpInfo spid="_x0000_s2577"/>
    <customShpInfo spid="_x0000_s2575"/>
    <customShpInfo spid="_x0000_s2579"/>
    <customShpInfo spid="_x0000_s2580"/>
    <customShpInfo spid="_x0000_s2578"/>
    <customShpInfo spid="_x0000_s2581"/>
    <customShpInfo spid="_x0000_s2582"/>
    <customShpInfo spid="_x0000_s2583"/>
    <customShpInfo spid="_x0000_s2584"/>
    <customShpInfo spid="_x0000_s2585"/>
    <customShpInfo spid="_x0000_s2586"/>
    <customShpInfo spid="_x0000_s258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20</Pages>
  <Words>673</Words>
  <Characters>3842</Characters>
  <Lines>32</Lines>
  <Paragraphs>9</Paragraphs>
  <TotalTime>1</TotalTime>
  <ScaleCrop>false</ScaleCrop>
  <LinksUpToDate>false</LinksUpToDate>
  <CharactersWithSpaces>4506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2014-11-11T07:23:00Z</dcterms:created>
  <dc:creator>微软用户</dc:creator>
  <cp:lastModifiedBy>庄洪业</cp:lastModifiedBy>
  <cp:lastPrinted>2014-11-26T00:56:00Z</cp:lastPrinted>
  <dcterms:modified xsi:type="dcterms:W3CDTF">2020-12-22T02:52:37Z</dcterms:modified>
  <cp:revision>126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